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ПОЛИТИКА ИСПОЛЬЗОВАНИЯ ФАЙЛОВ COOKIES</w:t>
      </w:r>
    </w:p>
    <w:p>
      <w:pPr>
        <w:pStyle w:val="Heading2"/>
      </w:pPr>
      <w:r>
        <w:t>сервиса Tunyx</w:t>
      </w:r>
    </w:p>
    <w:p>
      <w:r>
        <w:rPr>
          <w:b/>
        </w:rPr>
        <w:t>Редакция от 16 августа 2026 года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Настоящая Политика использования файлов cookies, далее — </w:t>
      </w:r>
      <w:r>
        <w:rPr>
          <w:b/>
        </w:rPr>
        <w:t>«Политика»</w:t>
      </w:r>
      <w:r>
        <w:t>, определяет порядок использования файлов cookies, локальных хранилищ, технических идентификаторов и аналогичных технологий при работе сервиса Tunyx.</w:t>
      </w:r>
    </w:p>
    <w:p>
      <w:pPr>
        <w:pStyle w:val="Heading3"/>
      </w:pPr>
      <w:r>
        <w:t>1.2.</w:t>
      </w:r>
    </w:p>
    <w:p>
      <w:r>
        <w:t>Политика применяется к:</w:t>
      </w:r>
    </w:p>
    <w:p>
      <w:pPr>
        <w:pStyle w:val="ListBullet"/>
      </w:pPr>
      <w:r>
        <w:t xml:space="preserve">сайту </w:t>
      </w:r>
      <w:fldSimple w:instr="HYPERLINK &quot;https://tunyx.ru/&quot;">
        <w:r>
          <w:t>`https://tunyx.ru/`</w:t>
        </w:r>
      </w:fldSimple>
      <w:r>
        <w:t>;</w:t>
      </w:r>
    </w:p>
    <w:p>
      <w:pPr>
        <w:pStyle w:val="ListBullet"/>
      </w:pPr>
      <w:r>
        <w:t>страницам личного кабинета;</w:t>
      </w:r>
    </w:p>
    <w:p>
      <w:pPr>
        <w:pStyle w:val="ListBullet"/>
      </w:pPr>
      <w:r>
        <w:t>связанным веб-интерфейсам Tunyx;</w:t>
      </w:r>
    </w:p>
    <w:p>
      <w:pPr>
        <w:pStyle w:val="ListBullet"/>
      </w:pPr>
      <w:r>
        <w:t>иным веб-страницам в пределах доменного имени `tunyx.ru`;</w:t>
      </w:r>
    </w:p>
    <w:p>
      <w:pPr>
        <w:pStyle w:val="ListBullet"/>
      </w:pPr>
      <w:r>
        <w:t>Android-приложению — в части аналогичных технических идентификаторов и аналитических технологий, если они фактически используются.</w:t>
      </w:r>
    </w:p>
    <w:p>
      <w:pPr>
        <w:pStyle w:val="Heading3"/>
      </w:pPr>
      <w:r>
        <w:t>1.3.</w:t>
      </w:r>
    </w:p>
    <w:p>
      <w:r>
        <w:t>Оператором является:</w:t>
      </w:r>
    </w:p>
    <w:p>
      <w:r>
        <w:rPr>
          <w:b/>
        </w:rPr>
        <w:t>Коршунов Федор Михайлович</w:t>
      </w:r>
      <w:r>
        <w:t xml:space="preserve"> физическое лицо, применяющее специальный налоговый режим «Налог на профессиональный доход» ИНН 471515088067,</w:t>
      </w:r>
    </w:p>
    <w:p>
      <w:r>
        <w:t xml:space="preserve">далее — </w:t>
      </w:r>
      <w:r>
        <w:rPr>
          <w:b/>
        </w:rPr>
        <w:t>«Оператор»</w:t>
      </w:r>
      <w:r>
        <w:t xml:space="preserve"> или </w:t>
      </w:r>
      <w:r>
        <w:rPr>
          <w:b/>
        </w:rPr>
        <w:t>«Tunyx»</w:t>
      </w:r>
      <w:r>
        <w:t>.</w:t>
      </w:r>
    </w:p>
    <w:p>
      <w:pPr>
        <w:pStyle w:val="Heading3"/>
      </w:pPr>
      <w:r>
        <w:t>1.4.</w:t>
      </w:r>
    </w:p>
    <w:p>
      <w:r>
        <w:t>Настоящая Политика применяется совместно с:</w:t>
      </w:r>
    </w:p>
    <w:p>
      <w:pPr>
        <w:pStyle w:val="ListBullet"/>
      </w:pPr>
      <w:r>
        <w:t>Политикой конфиденциальности;</w:t>
      </w:r>
    </w:p>
    <w:p>
      <w:pPr>
        <w:pStyle w:val="ListBullet"/>
      </w:pPr>
      <w:r>
        <w:t>Политикой обработки персональных данных;</w:t>
      </w:r>
    </w:p>
    <w:p>
      <w:pPr>
        <w:pStyle w:val="ListBullet"/>
      </w:pPr>
      <w:r>
        <w:t>Согласием на обработку персональных данных;</w:t>
      </w:r>
    </w:p>
    <w:p>
      <w:pPr>
        <w:pStyle w:val="ListBullet"/>
      </w:pPr>
      <w:r>
        <w:t>Пользовательским соглашением;</w:t>
      </w:r>
    </w:p>
    <w:p>
      <w:pPr>
        <w:pStyle w:val="ListBullet"/>
      </w:pPr>
      <w:r>
        <w:t>иными применимыми документами Tunyx.</w:t>
      </w:r>
    </w:p>
    <w:p>
      <w:pPr>
        <w:pStyle w:val="Heading3"/>
      </w:pPr>
      <w:r>
        <w:t>1.5.</w:t>
      </w:r>
    </w:p>
    <w:p>
      <w:r>
        <w:t>Настоящая Политика не регулирует технологии на сторонних сайтах и в приложениях, которые не принадлежат Оператору, даже если ссылки на них размещены в Tunyx.</w:t>
      </w:r>
    </w:p>
    <w:p>
      <w:r>
        <w:t>---</w:t>
      </w:r>
    </w:p>
    <w:p>
      <w:pPr>
        <w:pStyle w:val="Heading1"/>
      </w:pPr>
      <w:r>
        <w:t>2. Основные понятия</w:t>
      </w:r>
    </w:p>
    <w:p>
      <w:pPr>
        <w:pStyle w:val="Heading3"/>
      </w:pPr>
      <w:r>
        <w:t>2.1. Cookie</w:t>
      </w:r>
    </w:p>
    <w:p>
      <w:r>
        <w:t>Небольшой фрагмент данных, который сайт передаёт браузеру и который может сохраняться на устройстве Пользователя для последующего использования.</w:t>
      </w:r>
    </w:p>
    <w:p>
      <w:pPr>
        <w:pStyle w:val="Heading3"/>
      </w:pPr>
      <w:r>
        <w:t>2.2. Сессионный cookie</w:t>
      </w:r>
    </w:p>
    <w:p>
      <w:r>
        <w:t>Cookie, который обычно используется в течение текущего сеанса работы и удаляется после его окончания либо закрытия браузера, если иное не предусмотрено технической конфигурацией.</w:t>
      </w:r>
    </w:p>
    <w:p>
      <w:pPr>
        <w:pStyle w:val="Heading3"/>
      </w:pPr>
      <w:r>
        <w:t>2.3. Постоянный cookie</w:t>
      </w:r>
    </w:p>
    <w:p>
      <w:r>
        <w:t>Cookie, который может сохраняться после окончания текущей сессии в течение установленного срока либо до его удаления Пользователем.</w:t>
      </w:r>
    </w:p>
    <w:p>
      <w:pPr>
        <w:pStyle w:val="Heading3"/>
      </w:pPr>
      <w:r>
        <w:t>2.4. Cookie первого лица</w:t>
      </w:r>
    </w:p>
    <w:p>
      <w:r>
        <w:t>Cookie, устанавливаемый непосредственно доменом Tunyx.</w:t>
      </w:r>
    </w:p>
    <w:p>
      <w:pPr>
        <w:pStyle w:val="Heading3"/>
      </w:pPr>
      <w:r>
        <w:t>2.5. Cookie третьего лица</w:t>
      </w:r>
    </w:p>
    <w:p>
      <w:r>
        <w:t>Cookie или иной идентификатор, связанный с внешней системой, привлекаемой для выполнения отдельной функции.</w:t>
      </w:r>
    </w:p>
    <w:p>
      <w:pPr>
        <w:pStyle w:val="Heading3"/>
      </w:pPr>
      <w:r>
        <w:t>2.6. `localStorage`</w:t>
      </w:r>
    </w:p>
    <w:p>
      <w:r>
        <w:t>Локальное хранилище браузера, позволяющее сохранять сведения на устройстве Пользователя без автоматического удаления после завершения каждой сессии.</w:t>
      </w:r>
    </w:p>
    <w:p>
      <w:pPr>
        <w:pStyle w:val="Heading3"/>
      </w:pPr>
      <w:r>
        <w:t>2.7. `sessionStorage`</w:t>
      </w:r>
    </w:p>
    <w:p>
      <w:r>
        <w:t>Локальное хранилище браузера, сведения в котором обычно сохраняются в пределах соответствующей вкладки или сессии.</w:t>
      </w:r>
    </w:p>
    <w:p>
      <w:pPr>
        <w:pStyle w:val="Heading3"/>
      </w:pPr>
      <w:r>
        <w:t>2.8. Аналогичные технологии</w:t>
      </w:r>
    </w:p>
    <w:p>
      <w:r>
        <w:t>Технические решения, выполняющие функции, сходные с cookies, в том числе:</w:t>
      </w:r>
    </w:p>
    <w:p>
      <w:pPr>
        <w:pStyle w:val="ListBullet"/>
      </w:pPr>
      <w:r>
        <w:t>локальные хранилища;</w:t>
      </w:r>
    </w:p>
    <w:p>
      <w:pPr>
        <w:pStyle w:val="ListBullet"/>
      </w:pPr>
      <w:r>
        <w:t>пиксели;</w:t>
      </w:r>
    </w:p>
    <w:p>
      <w:pPr>
        <w:pStyle w:val="ListBullet"/>
      </w:pPr>
      <w:r>
        <w:t>программные идентификаторы;</w:t>
      </w:r>
    </w:p>
    <w:p>
      <w:pPr>
        <w:pStyle w:val="ListBullet"/>
      </w:pPr>
      <w:r>
        <w:t>SDK;</w:t>
      </w:r>
    </w:p>
    <w:p>
      <w:pPr>
        <w:pStyle w:val="ListBullet"/>
      </w:pPr>
      <w:r>
        <w:t>идентификаторы приложения;</w:t>
      </w:r>
    </w:p>
    <w:p>
      <w:pPr>
        <w:pStyle w:val="ListBullet"/>
      </w:pPr>
      <w:r>
        <w:t>push-токены;</w:t>
      </w:r>
    </w:p>
    <w:p>
      <w:pPr>
        <w:pStyle w:val="ListBullet"/>
      </w:pPr>
      <w:r>
        <w:t>иные технические средства.</w:t>
      </w:r>
    </w:p>
    <w:p>
      <w:r>
        <w:t>---</w:t>
      </w:r>
    </w:p>
    <w:p>
      <w:pPr>
        <w:pStyle w:val="Heading1"/>
      </w:pPr>
      <w:r>
        <w:t>3. Возможность отнесения cookies к персональным данным</w:t>
      </w:r>
    </w:p>
    <w:p>
      <w:pPr>
        <w:pStyle w:val="Heading3"/>
      </w:pPr>
      <w:r>
        <w:t>3.1.</w:t>
      </w:r>
    </w:p>
    <w:p>
      <w:r>
        <w:t>Cookie или технический идентификатор может не содержать имя, email либо иные очевидные сведения о Пользователе.</w:t>
      </w:r>
    </w:p>
    <w:p>
      <w:pPr>
        <w:pStyle w:val="Heading3"/>
      </w:pPr>
      <w:r>
        <w:t>3.2.</w:t>
      </w:r>
    </w:p>
    <w:p>
      <w:r>
        <w:t>При этом cookie и связанные с ним данные могут рассматриваться как персональные данные, если в совокупности позволяют прямо или косвенно определить физическое лицо.</w:t>
      </w:r>
    </w:p>
    <w:p>
      <w:r>
        <w:t>Понятие персональных данных включает любую информацию, относящуюся прямо или косвенно к определённому или определяемому физическому лицу.</w:t>
      </w:r>
    </w:p>
    <w:p>
      <w:pPr>
        <w:pStyle w:val="Heading3"/>
      </w:pPr>
      <w:r>
        <w:t>3.3.</w:t>
      </w:r>
    </w:p>
    <w:p>
      <w:r>
        <w:t>В таких случаях их обработка осуществляется с соблюдением применимых требований законодательства о персональных данных.</w:t>
      </w:r>
    </w:p>
    <w:p>
      <w:pPr>
        <w:pStyle w:val="Heading3"/>
      </w:pPr>
      <w:r>
        <w:t>3.4.</w:t>
      </w:r>
    </w:p>
    <w:p>
      <w:r>
        <w:t>Tunyx не рассматривает все без исключения технические файлы как персональные данные автоматически. Правовой режим зависит от:</w:t>
      </w:r>
    </w:p>
    <w:p>
      <w:pPr>
        <w:pStyle w:val="ListBullet"/>
      </w:pPr>
      <w:r>
        <w:t>содержания;</w:t>
      </w:r>
    </w:p>
    <w:p>
      <w:pPr>
        <w:pStyle w:val="ListBullet"/>
      </w:pPr>
      <w:r>
        <w:t>назначения;</w:t>
      </w:r>
    </w:p>
    <w:p>
      <w:pPr>
        <w:pStyle w:val="ListBullet"/>
      </w:pPr>
      <w:r>
        <w:t>возможности идентификации Пользователя;</w:t>
      </w:r>
    </w:p>
    <w:p>
      <w:pPr>
        <w:pStyle w:val="ListBullet"/>
      </w:pPr>
      <w:r>
        <w:t>связи с Аккаунтом;</w:t>
      </w:r>
    </w:p>
    <w:p>
      <w:pPr>
        <w:pStyle w:val="ListBullet"/>
      </w:pPr>
      <w:r>
        <w:t>фактического способа использования.</w:t>
      </w:r>
    </w:p>
    <w:p>
      <w:r>
        <w:t>---</w:t>
      </w:r>
    </w:p>
    <w:p>
      <w:pPr>
        <w:pStyle w:val="Heading1"/>
      </w:pPr>
      <w:r>
        <w:t>4. Для чего Tunyx использует cookies</w:t>
      </w:r>
    </w:p>
    <w:p>
      <w:r>
        <w:t>Cookies и аналогичные технологии могут использоваться для следующих целей:</w:t>
      </w:r>
    </w:p>
    <w:p>
      <w:pPr>
        <w:pStyle w:val="ListNumber"/>
      </w:pPr>
      <w:r>
        <w:t>обеспечения работы Сайта;</w:t>
      </w:r>
    </w:p>
    <w:p>
      <w:pPr>
        <w:pStyle w:val="ListNumber"/>
      </w:pPr>
      <w:r>
        <w:t>сохранения авторизации;</w:t>
      </w:r>
    </w:p>
    <w:p>
      <w:pPr>
        <w:pStyle w:val="ListNumber"/>
      </w:pPr>
      <w:r>
        <w:t>поддержания пользовательской сессии;</w:t>
      </w:r>
    </w:p>
    <w:p>
      <w:pPr>
        <w:pStyle w:val="ListNumber"/>
      </w:pPr>
      <w:r>
        <w:t>обеспечения безопасности Аккаунта;</w:t>
      </w:r>
    </w:p>
    <w:p>
      <w:pPr>
        <w:pStyle w:val="ListNumber"/>
      </w:pPr>
      <w:r>
        <w:t>защиты от несанкционированного доступа;</w:t>
      </w:r>
    </w:p>
    <w:p>
      <w:pPr>
        <w:pStyle w:val="ListNumber"/>
      </w:pPr>
      <w:r>
        <w:t>сохранения отдельных пользовательских настроек;</w:t>
      </w:r>
    </w:p>
    <w:p>
      <w:pPr>
        <w:pStyle w:val="ListNumber"/>
      </w:pPr>
      <w:r>
        <w:t>работы личного кабинета;</w:t>
      </w:r>
    </w:p>
    <w:p>
      <w:pPr>
        <w:pStyle w:val="ListNumber"/>
      </w:pPr>
      <w:r>
        <w:t>предотвращения повторного выполнения отдельных действий;</w:t>
      </w:r>
    </w:p>
    <w:p>
      <w:pPr>
        <w:pStyle w:val="ListNumber"/>
      </w:pPr>
      <w:r>
        <w:t>диагностики технических ошибок;</w:t>
      </w:r>
    </w:p>
    <w:p>
      <w:pPr>
        <w:pStyle w:val="ListNumber"/>
      </w:pPr>
      <w:r>
        <w:t>анализа посещаемости;</w:t>
      </w:r>
    </w:p>
    <w:p>
      <w:pPr>
        <w:pStyle w:val="ListNumber"/>
      </w:pPr>
      <w:r>
        <w:t>оценки использования функций;</w:t>
      </w:r>
    </w:p>
    <w:p>
      <w:pPr>
        <w:pStyle w:val="ListNumber"/>
      </w:pPr>
      <w:r>
        <w:t>улучшения интерфейса;</w:t>
      </w:r>
    </w:p>
    <w:p>
      <w:pPr>
        <w:pStyle w:val="ListNumber"/>
      </w:pPr>
      <w:r>
        <w:t>развития Tunyx;</w:t>
      </w:r>
    </w:p>
    <w:p>
      <w:pPr>
        <w:pStyle w:val="ListNumber"/>
      </w:pPr>
      <w:r>
        <w:t>предотвращения злоупотреблений;</w:t>
      </w:r>
    </w:p>
    <w:p>
      <w:pPr>
        <w:pStyle w:val="ListNumber"/>
      </w:pPr>
      <w:r>
        <w:t>выполнения иных технически необходимых функций.</w:t>
      </w:r>
    </w:p>
    <w:p>
      <w:r>
        <w:t>---</w:t>
      </w:r>
    </w:p>
    <w:p>
      <w:pPr>
        <w:pStyle w:val="Heading1"/>
      </w:pPr>
      <w:r>
        <w:t>5. Категории cookies и аналогичных технологий</w:t>
      </w:r>
    </w:p>
    <w:p>
      <w:pPr>
        <w:pStyle w:val="Heading2"/>
      </w:pPr>
      <w:r>
        <w:t>5.1. Строго необходимые</w:t>
      </w:r>
    </w:p>
    <w:p>
      <w:r>
        <w:t>Эти технологии необходимы для основной работы Tunyx.</w:t>
      </w:r>
    </w:p>
    <w:p>
      <w:r>
        <w:t>Они могут использоваться для:</w:t>
      </w:r>
    </w:p>
    <w:p>
      <w:pPr>
        <w:pStyle w:val="ListBullet"/>
      </w:pPr>
      <w:r>
        <w:t>создания и поддержания сессии;</w:t>
      </w:r>
    </w:p>
    <w:p>
      <w:pPr>
        <w:pStyle w:val="ListBullet"/>
      </w:pPr>
      <w:r>
        <w:t>авторизации;</w:t>
      </w:r>
    </w:p>
    <w:p>
      <w:pPr>
        <w:pStyle w:val="ListBullet"/>
      </w:pPr>
      <w:r>
        <w:t>сохранения состояния входа;</w:t>
      </w:r>
    </w:p>
    <w:p>
      <w:pPr>
        <w:pStyle w:val="ListBullet"/>
      </w:pPr>
      <w:r>
        <w:t>защиты форм;</w:t>
      </w:r>
    </w:p>
    <w:p>
      <w:pPr>
        <w:pStyle w:val="ListBullet"/>
      </w:pPr>
      <w:r>
        <w:t>обеспечения безопасности;</w:t>
      </w:r>
    </w:p>
    <w:p>
      <w:pPr>
        <w:pStyle w:val="ListBullet"/>
      </w:pPr>
      <w:r>
        <w:t>маршрутизации запросов;</w:t>
      </w:r>
    </w:p>
    <w:p>
      <w:pPr>
        <w:pStyle w:val="ListBullet"/>
      </w:pPr>
      <w:r>
        <w:t>сохранения выбора Пользователя относительно cookies;</w:t>
      </w:r>
    </w:p>
    <w:p>
      <w:pPr>
        <w:pStyle w:val="ListBullet"/>
      </w:pPr>
      <w:r>
        <w:t>предотвращения технических ошибок.</w:t>
      </w:r>
    </w:p>
    <w:p>
      <w:pPr>
        <w:pStyle w:val="Heading3"/>
      </w:pPr>
      <w:r>
        <w:t>5.1.1.</w:t>
      </w:r>
    </w:p>
    <w:p>
      <w:r>
        <w:t>Без строго необходимых cookies отдельные функции Tunyx могут работать неправильно либо быть полностью недоступны.</w:t>
      </w:r>
    </w:p>
    <w:p>
      <w:pPr>
        <w:pStyle w:val="Heading3"/>
      </w:pPr>
      <w:r>
        <w:t>5.1.2.</w:t>
      </w:r>
    </w:p>
    <w:p>
      <w:r>
        <w:t>Строго необходимые технологии могут применяться без возможности их отключения непосредственно в интерфейсе Tunyx, если без них невозможно предоставить запрошенную Пользователем функцию.</w:t>
      </w:r>
    </w:p>
    <w:p>
      <w:pPr>
        <w:pStyle w:val="Heading3"/>
      </w:pPr>
      <w:r>
        <w:t>5.1.3.</w:t>
      </w:r>
    </w:p>
    <w:p>
      <w:r>
        <w:t>Пользователь может заблокировать их средствами браузера, но это может привести к невозможности:</w:t>
      </w:r>
    </w:p>
    <w:p>
      <w:pPr>
        <w:pStyle w:val="ListBullet"/>
      </w:pPr>
      <w:r>
        <w:t>войти в Аккаунт;</w:t>
      </w:r>
    </w:p>
    <w:p>
      <w:pPr>
        <w:pStyle w:val="ListBullet"/>
      </w:pPr>
      <w:r>
        <w:t>сохранить сессию;</w:t>
      </w:r>
    </w:p>
    <w:p>
      <w:pPr>
        <w:pStyle w:val="ListBullet"/>
      </w:pPr>
      <w:r>
        <w:t>использовать личный кабинет;</w:t>
      </w:r>
    </w:p>
    <w:p>
      <w:pPr>
        <w:pStyle w:val="ListBullet"/>
      </w:pPr>
      <w:r>
        <w:t>запускать отдельные операции;</w:t>
      </w:r>
    </w:p>
    <w:p>
      <w:pPr>
        <w:pStyle w:val="ListBullet"/>
      </w:pPr>
      <w:r>
        <w:t>сохранять настройки.</w:t>
      </w:r>
    </w:p>
    <w:p>
      <w:r>
        <w:t>---</w:t>
      </w:r>
    </w:p>
    <w:p>
      <w:pPr>
        <w:pStyle w:val="Heading2"/>
      </w:pPr>
      <w:r>
        <w:t>5.2. Функциональные</w:t>
      </w:r>
    </w:p>
    <w:p>
      <w:r>
        <w:t>Функциональные cookies и локальные хранилища могут использоваться для запоминания:</w:t>
      </w:r>
    </w:p>
    <w:p>
      <w:pPr>
        <w:pStyle w:val="ListBullet"/>
      </w:pPr>
      <w:r>
        <w:t>выбранного языка;</w:t>
      </w:r>
    </w:p>
    <w:p>
      <w:pPr>
        <w:pStyle w:val="ListBullet"/>
      </w:pPr>
      <w:r>
        <w:t>настроек интерфейса;</w:t>
      </w:r>
    </w:p>
    <w:p>
      <w:pPr>
        <w:pStyle w:val="ListBullet"/>
      </w:pPr>
      <w:r>
        <w:t>состояния отдельных элементов;</w:t>
      </w:r>
    </w:p>
    <w:p>
      <w:pPr>
        <w:pStyle w:val="ListBullet"/>
      </w:pPr>
      <w:r>
        <w:t>ранее сделанного выбора;</w:t>
      </w:r>
    </w:p>
    <w:p>
      <w:pPr>
        <w:pStyle w:val="ListBullet"/>
      </w:pPr>
      <w:r>
        <w:t>настроек уведомлений;</w:t>
      </w:r>
    </w:p>
    <w:p>
      <w:pPr>
        <w:pStyle w:val="ListBullet"/>
      </w:pPr>
      <w:r>
        <w:t>иных пользовательских предпочтений.</w:t>
      </w:r>
    </w:p>
    <w:p>
      <w:pPr>
        <w:pStyle w:val="Heading3"/>
      </w:pPr>
      <w:r>
        <w:t>5.2.1.</w:t>
      </w:r>
    </w:p>
    <w:p>
      <w:r>
        <w:t>Фактический перечень функциональных технологий зависит от текущей реализации Tunyx.</w:t>
      </w:r>
    </w:p>
    <w:p>
      <w:r>
        <w:t>---</w:t>
      </w:r>
    </w:p>
    <w:p>
      <w:pPr>
        <w:pStyle w:val="Heading2"/>
      </w:pPr>
      <w:r>
        <w:t>5.3. Аналитические</w:t>
      </w:r>
    </w:p>
    <w:p>
      <w:r>
        <w:t>Аналитические технологии используются для получения статистики и развития Tunyx.</w:t>
      </w:r>
    </w:p>
    <w:p>
      <w:r>
        <w:t>Они могут обрабатывать:</w:t>
      </w:r>
    </w:p>
    <w:p>
      <w:pPr>
        <w:pStyle w:val="ListBullet"/>
      </w:pPr>
      <w:r>
        <w:t>идентификатор браузера;</w:t>
      </w:r>
    </w:p>
    <w:p>
      <w:pPr>
        <w:pStyle w:val="ListBullet"/>
      </w:pPr>
      <w:r>
        <w:t>идентификатор сессии;</w:t>
      </w:r>
    </w:p>
    <w:p>
      <w:pPr>
        <w:pStyle w:val="ListBullet"/>
      </w:pPr>
      <w:r>
        <w:t>просмотренные страницы;</w:t>
      </w:r>
    </w:p>
    <w:p>
      <w:pPr>
        <w:pStyle w:val="ListBullet"/>
      </w:pPr>
      <w:r>
        <w:t>события;</w:t>
      </w:r>
    </w:p>
    <w:p>
      <w:pPr>
        <w:pStyle w:val="ListBullet"/>
      </w:pPr>
      <w:r>
        <w:t>источник перехода;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продолжительность посещения;</w:t>
      </w:r>
    </w:p>
    <w:p>
      <w:pPr>
        <w:pStyle w:val="ListBullet"/>
      </w:pPr>
      <w:r>
        <w:t>браузер;</w:t>
      </w:r>
    </w:p>
    <w:p>
      <w:pPr>
        <w:pStyle w:val="ListBullet"/>
      </w:pPr>
      <w:r>
        <w:t>операционную систему;</w:t>
      </w:r>
    </w:p>
    <w:p>
      <w:pPr>
        <w:pStyle w:val="ListBullet"/>
      </w:pPr>
      <w:r>
        <w:t>тип устройства;</w:t>
      </w:r>
    </w:p>
    <w:p>
      <w:pPr>
        <w:pStyle w:val="ListBullet"/>
      </w:pPr>
      <w:r>
        <w:t>разрешение экрана;</w:t>
      </w:r>
    </w:p>
    <w:p>
      <w:pPr>
        <w:pStyle w:val="ListBullet"/>
      </w:pPr>
      <w:r>
        <w:t>приблизительную географию;</w:t>
      </w:r>
    </w:p>
    <w:p>
      <w:pPr>
        <w:pStyle w:val="ListBullet"/>
      </w:pPr>
      <w:r>
        <w:t>IP-адрес в пределах сетевой и аналитической обработки;</w:t>
      </w:r>
    </w:p>
    <w:p>
      <w:pPr>
        <w:pStyle w:val="ListBullet"/>
      </w:pPr>
      <w:r>
        <w:t>иные технические параметры.</w:t>
      </w:r>
    </w:p>
    <w:p>
      <w:pPr>
        <w:pStyle w:val="Heading3"/>
      </w:pPr>
      <w:r>
        <w:t>5.3.1.</w:t>
      </w:r>
    </w:p>
    <w:p>
      <w:r>
        <w:t>Аналитические данные используются для:</w:t>
      </w:r>
    </w:p>
    <w:p>
      <w:pPr>
        <w:pStyle w:val="ListBullet"/>
      </w:pPr>
      <w:r>
        <w:t>оценки посещаемости;</w:t>
      </w:r>
    </w:p>
    <w:p>
      <w:pPr>
        <w:pStyle w:val="ListBullet"/>
      </w:pPr>
      <w:r>
        <w:t>выявления технических проблем;</w:t>
      </w:r>
    </w:p>
    <w:p>
      <w:pPr>
        <w:pStyle w:val="ListBullet"/>
      </w:pPr>
      <w:r>
        <w:t>анализа использования интерфейса;</w:t>
      </w:r>
    </w:p>
    <w:p>
      <w:pPr>
        <w:pStyle w:val="ListBullet"/>
      </w:pPr>
      <w:r>
        <w:t>оценки эффективности отдельных страниц;</w:t>
      </w:r>
    </w:p>
    <w:p>
      <w:pPr>
        <w:pStyle w:val="ListBullet"/>
      </w:pPr>
      <w:r>
        <w:t>улучшения Tunyx.</w:t>
      </w:r>
    </w:p>
    <w:p>
      <w:pPr>
        <w:pStyle w:val="Heading3"/>
      </w:pPr>
      <w:r>
        <w:t>5.3.2.</w:t>
      </w:r>
    </w:p>
    <w:p>
      <w:r>
        <w:t>Tunyx использует собственную серверную статистику и административные отчёты. Яндекс Метрика и Google Analytics на дату настоящей редакции не подключены.</w:t>
      </w:r>
    </w:p>
    <w:p>
      <w:r>
        <w:t>---</w:t>
      </w:r>
    </w:p>
    <w:p>
      <w:pPr>
        <w:pStyle w:val="Heading2"/>
      </w:pPr>
      <w:r>
        <w:t>5.4. Рекламные технологии</w:t>
      </w:r>
    </w:p>
    <w:p>
      <w:pPr>
        <w:pStyle w:val="Heading3"/>
      </w:pPr>
      <w:r>
        <w:t>5.4.1.</w:t>
      </w:r>
    </w:p>
    <w:p>
      <w:r>
        <w:t>На дату настоящей редакции Tunyx не использует рекламные cookies, рекламные пиксели и рекламное профилирование.</w:t>
      </w:r>
    </w:p>
    <w:p>
      <w:pPr>
        <w:pStyle w:val="Heading3"/>
      </w:pPr>
      <w:r>
        <w:t>5.4.2.</w:t>
      </w:r>
    </w:p>
    <w:p>
      <w:r>
        <w:t>Настоящая Политика не заявляет использование:</w:t>
      </w:r>
    </w:p>
    <w:p>
      <w:pPr>
        <w:pStyle w:val="ListBullet"/>
      </w:pPr>
      <w:r>
        <w:t>VK Pixel;</w:t>
      </w:r>
    </w:p>
    <w:p>
      <w:pPr>
        <w:pStyle w:val="ListBullet"/>
      </w:pPr>
      <w:r>
        <w:t>рекламных идентификаторов Google Ads;</w:t>
      </w:r>
    </w:p>
    <w:p>
      <w:pPr>
        <w:pStyle w:val="ListBullet"/>
      </w:pPr>
      <w:r>
        <w:t>ретаргетинговых пикселей;</w:t>
      </w:r>
    </w:p>
    <w:p>
      <w:pPr>
        <w:pStyle w:val="ListBullet"/>
      </w:pPr>
      <w:r>
        <w:t>иных рекламных систем,</w:t>
      </w:r>
    </w:p>
    <w:p>
      <w:r>
        <w:t>если они фактически не подключены.</w:t>
      </w:r>
    </w:p>
    <w:p>
      <w:pPr>
        <w:pStyle w:val="Heading3"/>
      </w:pPr>
      <w:r>
        <w:t>5.4.3.</w:t>
      </w:r>
    </w:p>
    <w:p>
      <w:r>
        <w:t>При последующем подключении рекламных технологий Оператор обязан:</w:t>
      </w:r>
    </w:p>
    <w:p>
      <w:pPr>
        <w:pStyle w:val="ListNumber"/>
      </w:pPr>
      <w:r>
        <w:t>актуализировать настоящую Политику;</w:t>
      </w:r>
    </w:p>
    <w:p>
      <w:pPr>
        <w:pStyle w:val="ListNumber"/>
      </w:pPr>
      <w:r>
        <w:t>определить состав передаваемых данных;</w:t>
      </w:r>
    </w:p>
    <w:p>
      <w:pPr>
        <w:pStyle w:val="ListNumber"/>
      </w:pPr>
      <w:r>
        <w:t>предоставить Пользователю необходимую информацию;</w:t>
      </w:r>
    </w:p>
    <w:p>
      <w:pPr>
        <w:pStyle w:val="ListNumber"/>
      </w:pPr>
      <w:r>
        <w:t>получить отдельное согласие, если оно требуется;</w:t>
      </w:r>
    </w:p>
    <w:p>
      <w:pPr>
        <w:pStyle w:val="ListNumber"/>
      </w:pPr>
      <w:r>
        <w:t>обновить механизм управления cookies.</w:t>
      </w:r>
    </w:p>
    <w:p>
      <w:r>
        <w:t>---</w:t>
      </w:r>
    </w:p>
    <w:p>
      <w:pPr>
        <w:pStyle w:val="Heading1"/>
      </w:pPr>
      <w:r>
        <w:t>6. Строго необходимые технологии Tunyx</w:t>
      </w:r>
    </w:p>
    <w:p>
      <w:pPr>
        <w:pStyle w:val="Heading3"/>
      </w:pPr>
      <w:r>
        <w:t>6.1.</w:t>
      </w:r>
    </w:p>
    <w:p>
      <w:r>
        <w:t>Tunyx может использовать собственные cookies или локальные идентификаторы для:</w:t>
      </w:r>
    </w:p>
    <w:p>
      <w:pPr>
        <w:pStyle w:val="ListBullet"/>
      </w:pPr>
      <w:r>
        <w:t>авторизации;</w:t>
      </w:r>
    </w:p>
    <w:p>
      <w:pPr>
        <w:pStyle w:val="ListBullet"/>
      </w:pPr>
      <w:r>
        <w:t>поддержания сессии;</w:t>
      </w:r>
    </w:p>
    <w:p>
      <w:pPr>
        <w:pStyle w:val="ListBullet"/>
      </w:pPr>
      <w:r>
        <w:t>защиты Аккаунта;</w:t>
      </w:r>
    </w:p>
    <w:p>
      <w:pPr>
        <w:pStyle w:val="ListBullet"/>
      </w:pPr>
      <w:r>
        <w:t>хранения технического состояния;</w:t>
      </w:r>
    </w:p>
    <w:p>
      <w:pPr>
        <w:pStyle w:val="ListBullet"/>
      </w:pPr>
      <w:r>
        <w:t>подтверждения отдельных действий;</w:t>
      </w:r>
    </w:p>
    <w:p>
      <w:pPr>
        <w:pStyle w:val="ListBullet"/>
      </w:pPr>
      <w:r>
        <w:t>сохранения выбранных настроек cookies.</w:t>
      </w:r>
    </w:p>
    <w:p>
      <w:pPr>
        <w:pStyle w:val="Heading3"/>
      </w:pPr>
      <w:r>
        <w:t>6.2.</w:t>
      </w:r>
    </w:p>
    <w:p>
      <w:r>
        <w:t>Такие технологии могут быть связаны:</w:t>
      </w:r>
    </w:p>
    <w:p>
      <w:pPr>
        <w:pStyle w:val="ListBullet"/>
      </w:pPr>
      <w:r>
        <w:t>с конкретной браузерной сессией;</w:t>
      </w:r>
    </w:p>
    <w:p>
      <w:pPr>
        <w:pStyle w:val="ListBullet"/>
      </w:pPr>
      <w:r>
        <w:t>с Аккаунтом Пользователя;</w:t>
      </w:r>
    </w:p>
    <w:p>
      <w:pPr>
        <w:pStyle w:val="ListBullet"/>
      </w:pPr>
      <w:r>
        <w:t>с внутренним идентификатором сессии;</w:t>
      </w:r>
    </w:p>
    <w:p>
      <w:pPr>
        <w:pStyle w:val="ListBullet"/>
      </w:pPr>
      <w:r>
        <w:t>с техническими механизмами безопасности.</w:t>
      </w:r>
    </w:p>
    <w:p>
      <w:pPr>
        <w:pStyle w:val="Heading3"/>
      </w:pPr>
      <w:r>
        <w:t>6.3.</w:t>
      </w:r>
    </w:p>
    <w:p>
      <w:r>
        <w:t>Tunyx не должен помещать в cookie в открытом виде:</w:t>
      </w:r>
    </w:p>
    <w:p>
      <w:pPr>
        <w:pStyle w:val="ListBullet"/>
      </w:pPr>
      <w:r>
        <w:t>пароль;</w:t>
      </w:r>
    </w:p>
    <w:p>
      <w:pPr>
        <w:pStyle w:val="ListBullet"/>
      </w:pPr>
      <w:r>
        <w:t>токен Яндекс Музыки;</w:t>
      </w:r>
    </w:p>
    <w:p>
      <w:pPr>
        <w:pStyle w:val="ListBullet"/>
      </w:pPr>
      <w:r>
        <w:t>банковские реквизиты;</w:t>
      </w:r>
    </w:p>
    <w:p>
      <w:pPr>
        <w:pStyle w:val="ListBullet"/>
      </w:pPr>
      <w:r>
        <w:t>CVC/CVV;</w:t>
      </w:r>
    </w:p>
    <w:p>
      <w:pPr>
        <w:pStyle w:val="ListBullet"/>
      </w:pPr>
      <w:r>
        <w:t>секретные OAuth-токены;</w:t>
      </w:r>
    </w:p>
    <w:p>
      <w:pPr>
        <w:pStyle w:val="ListBullet"/>
      </w:pPr>
      <w:r>
        <w:t>иные критичные секреты.</w:t>
      </w:r>
    </w:p>
    <w:p>
      <w:pPr>
        <w:pStyle w:val="Heading3"/>
      </w:pPr>
      <w:r>
        <w:t>6.4.</w:t>
      </w:r>
    </w:p>
    <w:p>
      <w:r>
        <w:t>Фактический перечень собственных cookies и локального хранилища приведён в разделе 18 настоящей Политики.</w:t>
      </w:r>
    </w:p>
    <w:p>
      <w:r>
        <w:t>---</w:t>
      </w:r>
    </w:p>
    <w:p>
      <w:pPr>
        <w:pStyle w:val="Heading1"/>
      </w:pPr>
      <w:r>
        <w:t>7. Яндекс Метрика</w:t>
      </w:r>
    </w:p>
    <w:p>
      <w:pPr>
        <w:pStyle w:val="Heading3"/>
      </w:pPr>
      <w:r>
        <w:t>7.1.</w:t>
      </w:r>
    </w:p>
    <w:p>
      <w:r>
        <w:t>На дату настоящей редакции счётчик Яндекс Метрики на Сайте не подключён.</w:t>
      </w:r>
    </w:p>
    <w:p>
      <w:pPr>
        <w:pStyle w:val="Heading3"/>
      </w:pPr>
      <w:r>
        <w:t>7.2.</w:t>
      </w:r>
    </w:p>
    <w:p>
      <w:r>
        <w:t>Cookies Яндекс Метрики не устанавливаются, сведения о посещениях в Яндекс Метрику не передаются.</w:t>
      </w:r>
    </w:p>
    <w:p>
      <w:pPr>
        <w:pStyle w:val="Heading3"/>
      </w:pPr>
      <w:r>
        <w:t>7.3.</w:t>
      </w:r>
    </w:p>
    <w:p>
      <w:r>
        <w:t>Перед подключением Метрики Tunyx должен обновить настоящую Политику, раскрыть точный состав технологий и обеспечить требуемый механизм выбора Пользователя.</w:t>
      </w:r>
    </w:p>
    <w:p>
      <w:pPr>
        <w:pStyle w:val="Heading3"/>
      </w:pPr>
      <w:r>
        <w:t>7.4.</w:t>
      </w:r>
    </w:p>
    <w:p>
      <w:r>
        <w:t>Функция «Вебвизор» не используется.</w:t>
      </w:r>
    </w:p>
    <w:p>
      <w:pPr>
        <w:pStyle w:val="Heading3"/>
      </w:pPr>
      <w:r>
        <w:t>7.5.</w:t>
      </w:r>
    </w:p>
    <w:p>
      <w:r>
        <w:t>Выбор `all` в текущем баннере не загружает Метрику, пока её код отсутствует на Сайте.</w:t>
      </w:r>
    </w:p>
    <w:p>
      <w:r>
        <w:t>---</w:t>
      </w:r>
    </w:p>
    <w:p>
      <w:pPr>
        <w:pStyle w:val="Heading1"/>
      </w:pPr>
      <w:r>
        <w:t>8. Google Analytics</w:t>
      </w:r>
    </w:p>
    <w:p>
      <w:pPr>
        <w:pStyle w:val="Heading3"/>
      </w:pPr>
      <w:r>
        <w:t>8.1.</w:t>
      </w:r>
    </w:p>
    <w:p>
      <w:r>
        <w:t>На дату настоящей редакции Google Analytics на Сайте не подключён.</w:t>
      </w:r>
    </w:p>
    <w:p>
      <w:pPr>
        <w:pStyle w:val="Heading3"/>
      </w:pPr>
      <w:r>
        <w:t>8.2.</w:t>
      </w:r>
    </w:p>
    <w:p>
      <w:r>
        <w:t>Cookies Google Analytics не устанавливаются, сведения о посещениях в Google Analytics не передаются.</w:t>
      </w:r>
    </w:p>
    <w:p>
      <w:pPr>
        <w:pStyle w:val="Heading3"/>
      </w:pPr>
      <w:r>
        <w:t>8.3.</w:t>
      </w:r>
    </w:p>
    <w:p>
      <w:r>
        <w:t>Перед подключением Google Analytics Tunyx должен обновить настоящую Политику, раскрыть точный состав технологий и обеспечить требуемый механизм выбора Пользователя.</w:t>
      </w:r>
    </w:p>
    <w:p>
      <w:pPr>
        <w:pStyle w:val="Heading3"/>
      </w:pPr>
      <w:r>
        <w:t>8.4.</w:t>
      </w:r>
    </w:p>
    <w:p>
      <w:r>
        <w:t>При будущем подключении Tunyx не должен передавать в Google Analytics:</w:t>
      </w:r>
    </w:p>
    <w:p>
      <w:pPr>
        <w:pStyle w:val="ListBullet"/>
      </w:pPr>
      <w:r>
        <w:t>пароль;</w:t>
      </w:r>
    </w:p>
    <w:p>
      <w:pPr>
        <w:pStyle w:val="ListBullet"/>
      </w:pPr>
      <w:r>
        <w:t>полный номер карты;</w:t>
      </w:r>
    </w:p>
    <w:p>
      <w:pPr>
        <w:pStyle w:val="ListBullet"/>
      </w:pPr>
      <w:r>
        <w:t>CVC/CVV;</w:t>
      </w:r>
    </w:p>
    <w:p>
      <w:pPr>
        <w:pStyle w:val="ListBullet"/>
      </w:pPr>
      <w:r>
        <w:t>содержание токенов интеграций;</w:t>
      </w:r>
    </w:p>
    <w:p>
      <w:pPr>
        <w:pStyle w:val="ListBullet"/>
      </w:pPr>
      <w:r>
        <w:t>иные секретные данные.</w:t>
      </w:r>
    </w:p>
    <w:p>
      <w:pPr>
        <w:pStyle w:val="Heading3"/>
      </w:pPr>
      <w:r>
        <w:t>8.5.</w:t>
      </w:r>
    </w:p>
    <w:p>
      <w:r>
        <w:t>Google Signals, интеграция с Google Ads и рекламные функции Google Analytics не используются.</w:t>
      </w:r>
    </w:p>
    <w:p>
      <w:pPr>
        <w:pStyle w:val="Heading3"/>
      </w:pPr>
      <w:r>
        <w:t>8.6.</w:t>
      </w:r>
    </w:p>
    <w:p>
      <w:r>
        <w:t>Выбор `all` в текущем баннере не загружает Google Analytics, пока его код отсутствует на Сайте.</w:t>
      </w:r>
    </w:p>
    <w:p>
      <w:r>
        <w:t>---</w:t>
      </w:r>
    </w:p>
    <w:p>
      <w:pPr>
        <w:pStyle w:val="Heading1"/>
      </w:pPr>
      <w:r>
        <w:t>9. Собственная аналитика Tunyx</w:t>
      </w:r>
    </w:p>
    <w:p>
      <w:pPr>
        <w:pStyle w:val="Heading3"/>
      </w:pPr>
      <w:r>
        <w:t>9.1.</w:t>
      </w:r>
    </w:p>
    <w:p>
      <w:r>
        <w:t>Tunyx может осуществлять собственную аналитику без привлечения отдельного внешнего аналитического сервиса.</w:t>
      </w:r>
    </w:p>
    <w:p>
      <w:pPr>
        <w:pStyle w:val="Heading3"/>
      </w:pPr>
      <w:r>
        <w:t>9.2.</w:t>
      </w:r>
    </w:p>
    <w:p>
      <w:r>
        <w:t>Собственная аналитика может включать:</w:t>
      </w:r>
    </w:p>
    <w:p>
      <w:pPr>
        <w:pStyle w:val="ListBullet"/>
      </w:pPr>
      <w:r>
        <w:t>количество открытий страницы;</w:t>
      </w:r>
    </w:p>
    <w:p>
      <w:pPr>
        <w:pStyle w:val="ListBullet"/>
      </w:pPr>
      <w:r>
        <w:t>использование функции;</w:t>
      </w:r>
    </w:p>
    <w:p>
      <w:pPr>
        <w:pStyle w:val="ListBullet"/>
      </w:pPr>
      <w:r>
        <w:t>запуск операции;</w:t>
      </w:r>
    </w:p>
    <w:p>
      <w:pPr>
        <w:pStyle w:val="ListBullet"/>
      </w:pPr>
      <w:r>
        <w:t>завершение операции;</w:t>
      </w:r>
    </w:p>
    <w:p>
      <w:pPr>
        <w:pStyle w:val="ListBullet"/>
      </w:pPr>
      <w:r>
        <w:t>технические ошибки;</w:t>
      </w:r>
    </w:p>
    <w:p>
      <w:pPr>
        <w:pStyle w:val="ListBullet"/>
      </w:pPr>
      <w:r>
        <w:t>производительность;</w:t>
      </w:r>
    </w:p>
    <w:p>
      <w:pPr>
        <w:pStyle w:val="ListBullet"/>
      </w:pPr>
      <w:r>
        <w:t>статистику использования Тарифов;</w:t>
      </w:r>
    </w:p>
    <w:p>
      <w:pPr>
        <w:pStyle w:val="ListBullet"/>
      </w:pPr>
      <w:r>
        <w:t>агрегированные показатели;</w:t>
      </w:r>
    </w:p>
    <w:p>
      <w:pPr>
        <w:pStyle w:val="ListBullet"/>
      </w:pPr>
      <w:r>
        <w:t>иные события работы Сервиса.</w:t>
      </w:r>
    </w:p>
    <w:p>
      <w:pPr>
        <w:pStyle w:val="Heading3"/>
      </w:pPr>
      <w:r>
        <w:t>9.3.</w:t>
      </w:r>
    </w:p>
    <w:p>
      <w:r>
        <w:t>Собственная аналитика может использовать:</w:t>
      </w:r>
    </w:p>
    <w:p>
      <w:pPr>
        <w:pStyle w:val="ListBullet"/>
      </w:pPr>
      <w:r>
        <w:t>серверные журналы;</w:t>
      </w:r>
    </w:p>
    <w:p>
      <w:pPr>
        <w:pStyle w:val="ListBullet"/>
      </w:pPr>
      <w:r>
        <w:t>внутренние идентификаторы;</w:t>
      </w:r>
    </w:p>
    <w:p>
      <w:pPr>
        <w:pStyle w:val="ListBullet"/>
      </w:pPr>
      <w:r>
        <w:t>сведения об Аккаунте;</w:t>
      </w:r>
    </w:p>
    <w:p>
      <w:pPr>
        <w:pStyle w:val="ListBullet"/>
      </w:pPr>
      <w:r>
        <w:t>идентификатор сессии;</w:t>
      </w:r>
    </w:p>
    <w:p>
      <w:pPr>
        <w:pStyle w:val="ListBullet"/>
      </w:pPr>
      <w:r>
        <w:t>локальные технические значения.</w:t>
      </w:r>
    </w:p>
    <w:p>
      <w:pPr>
        <w:pStyle w:val="Heading3"/>
      </w:pPr>
      <w:r>
        <w:t>9.4.</w:t>
      </w:r>
    </w:p>
    <w:p>
      <w:r>
        <w:t>Состав данных должен ограничиваться объёмом, необходимым для:</w:t>
      </w:r>
    </w:p>
    <w:p>
      <w:pPr>
        <w:pStyle w:val="ListBullet"/>
      </w:pPr>
      <w:r>
        <w:t>эксплуатации;</w:t>
      </w:r>
    </w:p>
    <w:p>
      <w:pPr>
        <w:pStyle w:val="ListBullet"/>
      </w:pPr>
      <w:r>
        <w:t>безопасности;</w:t>
      </w:r>
    </w:p>
    <w:p>
      <w:pPr>
        <w:pStyle w:val="ListBullet"/>
      </w:pPr>
      <w:r>
        <w:t>диагностики;</w:t>
      </w:r>
    </w:p>
    <w:p>
      <w:pPr>
        <w:pStyle w:val="ListBullet"/>
      </w:pPr>
      <w:r>
        <w:t>развития Tunyx.</w:t>
      </w:r>
    </w:p>
    <w:p>
      <w:pPr>
        <w:pStyle w:val="Heading3"/>
      </w:pPr>
      <w:r>
        <w:t>9.5.</w:t>
      </w:r>
    </w:p>
    <w:p>
      <w:r>
        <w:t>Собственная статистика не устанавливает отдельные аналитические cookies и использует серверные журналы, записи операций и данные информационной системы Tunyx.</w:t>
      </w:r>
    </w:p>
    <w:p>
      <w:pPr>
        <w:pStyle w:val="Heading3"/>
      </w:pPr>
      <w:r>
        <w:t>9.6.</w:t>
      </w:r>
    </w:p>
    <w:p>
      <w:r>
        <w:t>Собственная аналитика Tunyx включает внутреннюю административную панель со статистикой использования Сервиса, Пользователей, операций и иных предусмотренных системой событий.</w:t>
      </w:r>
    </w:p>
    <w:p>
      <w:pPr>
        <w:pStyle w:val="Heading3"/>
      </w:pPr>
      <w:r>
        <w:t>9.7.</w:t>
      </w:r>
    </w:p>
    <w:p>
      <w:r>
        <w:t>Cookie `tunyx_visitor` относится к необходимым техническим идентификаторам посетителя и используется для работы обращений и защиты сервиса, а не для подключения сторонней аналитики.</w:t>
      </w:r>
    </w:p>
    <w:p>
      <w:r>
        <w:t>---</w:t>
      </w:r>
    </w:p>
    <w:p>
      <w:pPr>
        <w:pStyle w:val="Heading1"/>
      </w:pPr>
      <w:r>
        <w:t>10. Сведения, обрабатываемые посредством cookies</w:t>
      </w:r>
    </w:p>
    <w:p>
      <w:r>
        <w:t>В зависимости от используемых технологий могут обрабатываться:</w:t>
      </w:r>
    </w:p>
    <w:p>
      <w:pPr>
        <w:pStyle w:val="ListNumber"/>
      </w:pPr>
      <w:r>
        <w:t>IP-адрес;</w:t>
      </w:r>
    </w:p>
    <w:p>
      <w:pPr>
        <w:pStyle w:val="ListNumber"/>
      </w:pPr>
      <w:r>
        <w:t>идентификатор браузера;</w:t>
      </w:r>
    </w:p>
    <w:p>
      <w:pPr>
        <w:pStyle w:val="ListNumber"/>
      </w:pPr>
      <w:r>
        <w:t>идентификатор сессии;</w:t>
      </w:r>
    </w:p>
    <w:p>
      <w:pPr>
        <w:pStyle w:val="ListNumber"/>
      </w:pPr>
      <w:r>
        <w:t>внутренний идентификатор Пользователя;</w:t>
      </w:r>
    </w:p>
    <w:p>
      <w:pPr>
        <w:pStyle w:val="ListNumber"/>
      </w:pPr>
      <w:r>
        <w:t>дата и время посещения;</w:t>
      </w:r>
    </w:p>
    <w:p>
      <w:pPr>
        <w:pStyle w:val="ListNumber"/>
      </w:pPr>
      <w:r>
        <w:t>адрес страницы;</w:t>
      </w:r>
    </w:p>
    <w:p>
      <w:pPr>
        <w:pStyle w:val="ListNumber"/>
      </w:pPr>
      <w:r>
        <w:t>источник перехода;</w:t>
      </w:r>
    </w:p>
    <w:p>
      <w:pPr>
        <w:pStyle w:val="ListNumber"/>
      </w:pPr>
      <w:r>
        <w:t>сведения о браузере;</w:t>
      </w:r>
    </w:p>
    <w:p>
      <w:pPr>
        <w:pStyle w:val="ListNumber"/>
      </w:pPr>
      <w:r>
        <w:t>сведения об операционной системе;</w:t>
      </w:r>
    </w:p>
    <w:p>
      <w:pPr>
        <w:pStyle w:val="ListNumber"/>
      </w:pPr>
      <w:r>
        <w:t>тип устройства;</w:t>
      </w:r>
    </w:p>
    <w:p>
      <w:pPr>
        <w:pStyle w:val="ListNumber"/>
      </w:pPr>
      <w:r>
        <w:t>язык браузера;</w:t>
      </w:r>
    </w:p>
    <w:p>
      <w:pPr>
        <w:pStyle w:val="ListNumber"/>
      </w:pPr>
      <w:r>
        <w:t>разрешение экрана;</w:t>
      </w:r>
    </w:p>
    <w:p>
      <w:pPr>
        <w:pStyle w:val="ListNumber"/>
      </w:pPr>
      <w:r>
        <w:t>события взаимодействия;</w:t>
      </w:r>
    </w:p>
    <w:p>
      <w:pPr>
        <w:pStyle w:val="ListNumber"/>
      </w:pPr>
      <w:r>
        <w:t>сведения о ранее сделанном выборе;</w:t>
      </w:r>
    </w:p>
    <w:p>
      <w:pPr>
        <w:pStyle w:val="ListNumber"/>
      </w:pPr>
      <w:r>
        <w:t>статус авторизации;</w:t>
      </w:r>
    </w:p>
    <w:p>
      <w:pPr>
        <w:pStyle w:val="ListNumber"/>
      </w:pPr>
      <w:r>
        <w:t>технические ошибки;</w:t>
      </w:r>
    </w:p>
    <w:p>
      <w:pPr>
        <w:pStyle w:val="ListNumber"/>
      </w:pPr>
      <w:r>
        <w:t>иные сведения в объёме фактической конфигурации.</w:t>
      </w:r>
    </w:p>
    <w:p>
      <w:pPr>
        <w:pStyle w:val="Heading3"/>
      </w:pPr>
      <w:r>
        <w:t>10.1.</w:t>
      </w:r>
    </w:p>
    <w:p>
      <w:r>
        <w:t>Tunyx не утверждает, что каждый из перечисленных видов данных обрабатывается каждым cookie.</w:t>
      </w:r>
    </w:p>
    <w:p>
      <w:pPr>
        <w:pStyle w:val="Heading3"/>
      </w:pPr>
      <w:r>
        <w:t>10.2.</w:t>
      </w:r>
    </w:p>
    <w:p>
      <w:r>
        <w:t>Фактический состав зависит от:</w:t>
      </w:r>
    </w:p>
    <w:p>
      <w:pPr>
        <w:pStyle w:val="ListBullet"/>
      </w:pPr>
      <w:r>
        <w:t>вида cookie;</w:t>
      </w:r>
    </w:p>
    <w:p>
      <w:pPr>
        <w:pStyle w:val="ListBullet"/>
      </w:pPr>
      <w:r>
        <w:t>функции;</w:t>
      </w:r>
    </w:p>
    <w:p>
      <w:pPr>
        <w:pStyle w:val="ListBullet"/>
      </w:pPr>
      <w:r>
        <w:t>поставщика;</w:t>
      </w:r>
    </w:p>
    <w:p>
      <w:pPr>
        <w:pStyle w:val="ListBullet"/>
      </w:pPr>
      <w:r>
        <w:t>настроек аналитической системы;</w:t>
      </w:r>
    </w:p>
    <w:p>
      <w:pPr>
        <w:pStyle w:val="ListBullet"/>
      </w:pPr>
      <w:r>
        <w:t>выбора Пользователя.</w:t>
      </w:r>
    </w:p>
    <w:p>
      <w:r>
        <w:t>---</w:t>
      </w:r>
    </w:p>
    <w:p>
      <w:pPr>
        <w:pStyle w:val="Heading1"/>
      </w:pPr>
      <w:r>
        <w:t>11. Правовые основания</w:t>
      </w:r>
    </w:p>
    <w:p>
      <w:pPr>
        <w:pStyle w:val="Heading3"/>
      </w:pPr>
      <w:r>
        <w:t>11.1.</w:t>
      </w:r>
    </w:p>
    <w:p>
      <w:r>
        <w:t>Строго необходимые технологии применяются в объёме, необходимом для:</w:t>
      </w:r>
    </w:p>
    <w:p>
      <w:pPr>
        <w:pStyle w:val="ListBullet"/>
      </w:pPr>
      <w:r>
        <w:t>предоставления запрошенной функции;</w:t>
      </w:r>
    </w:p>
    <w:p>
      <w:pPr>
        <w:pStyle w:val="ListBullet"/>
      </w:pPr>
      <w:r>
        <w:t>исполнения договора;</w:t>
      </w:r>
    </w:p>
    <w:p>
      <w:pPr>
        <w:pStyle w:val="ListBullet"/>
      </w:pPr>
      <w:r>
        <w:t>обеспечения безопасности;</w:t>
      </w:r>
    </w:p>
    <w:p>
      <w:pPr>
        <w:pStyle w:val="ListBullet"/>
      </w:pPr>
      <w:r>
        <w:t>осуществления законных интересов Оператора при соблюдении прав Пользователя;</w:t>
      </w:r>
    </w:p>
    <w:p>
      <w:pPr>
        <w:pStyle w:val="ListBullet"/>
      </w:pPr>
      <w:r>
        <w:t>выполнения обязанностей, установленных законом.</w:t>
      </w:r>
    </w:p>
    <w:p>
      <w:pPr>
        <w:pStyle w:val="Heading3"/>
      </w:pPr>
      <w:r>
        <w:t>11.2.</w:t>
      </w:r>
    </w:p>
    <w:p>
      <w:r>
        <w:t>Для аналитических и иных необязательных технологий Tunyx может запрашивать отдельное согласие Пользователя.</w:t>
      </w:r>
    </w:p>
    <w:p>
      <w:pPr>
        <w:pStyle w:val="Heading3"/>
      </w:pPr>
      <w:r>
        <w:t>11.3.</w:t>
      </w:r>
    </w:p>
    <w:p>
      <w:r>
        <w:t>Согласие должно предоставляться посредством активного действия.</w:t>
      </w:r>
    </w:p>
    <w:p>
      <w:pPr>
        <w:pStyle w:val="Heading3"/>
      </w:pPr>
      <w:r>
        <w:t>11.4.</w:t>
      </w:r>
    </w:p>
    <w:p>
      <w:r>
        <w:t>Отсутствие выбора не должно автоматически рассматриваться как согласие на необязательную аналитику.</w:t>
      </w:r>
    </w:p>
    <w:p>
      <w:pPr>
        <w:pStyle w:val="Heading3"/>
      </w:pPr>
      <w:r>
        <w:t>11.5.</w:t>
      </w:r>
    </w:p>
    <w:p>
      <w:r>
        <w:t>Согласие на cookies не заменяет:</w:t>
      </w:r>
    </w:p>
    <w:p>
      <w:pPr>
        <w:pStyle w:val="ListBullet"/>
      </w:pPr>
      <w:r>
        <w:t>согласие на обработку иных персональных данных;</w:t>
      </w:r>
    </w:p>
    <w:p>
      <w:pPr>
        <w:pStyle w:val="ListBullet"/>
      </w:pPr>
      <w:r>
        <w:t>согласие на рекламную рассылку;</w:t>
      </w:r>
    </w:p>
    <w:p>
      <w:pPr>
        <w:pStyle w:val="ListBullet"/>
      </w:pPr>
      <w:r>
        <w:t>согласие на распространение персональных данных;</w:t>
      </w:r>
    </w:p>
    <w:p>
      <w:pPr>
        <w:pStyle w:val="ListBullet"/>
      </w:pPr>
      <w:r>
        <w:t>принятие Оферты;</w:t>
      </w:r>
    </w:p>
    <w:p>
      <w:pPr>
        <w:pStyle w:val="ListBullet"/>
      </w:pPr>
      <w:r>
        <w:t>принятие Пользовательского соглашения.</w:t>
      </w:r>
    </w:p>
    <w:p>
      <w:r>
        <w:t>---</w:t>
      </w:r>
    </w:p>
    <w:p>
      <w:pPr>
        <w:pStyle w:val="Heading1"/>
      </w:pPr>
      <w:r>
        <w:t>12. Баннер управления cookies</w:t>
      </w:r>
    </w:p>
    <w:p>
      <w:pPr>
        <w:pStyle w:val="Heading3"/>
      </w:pPr>
      <w:r>
        <w:t>12.1.</w:t>
      </w:r>
    </w:p>
    <w:p>
      <w:r>
        <w:t>При первом посещении Tunyx Пользователю показывается уведомление об использовании файлов cookies и аналогичных технологий.</w:t>
      </w:r>
    </w:p>
    <w:p>
      <w:pPr>
        <w:pStyle w:val="Heading3"/>
      </w:pPr>
      <w:r>
        <w:t>12.2.</w:t>
      </w:r>
    </w:p>
    <w:p>
      <w:r>
        <w:t>Баннер сообщает, что необходимые cookies поддерживают вход и безопасность, а необязательные технологии будут использоваться только после согласия. На дату настоящей редакции необязательные аналитические технологии не подключены.</w:t>
      </w:r>
    </w:p>
    <w:p>
      <w:pPr>
        <w:pStyle w:val="Heading3"/>
      </w:pPr>
      <w:r>
        <w:t>12.3.</w:t>
      </w:r>
    </w:p>
    <w:p>
      <w:r>
        <w:t>Пользователю доступны два действия:</w:t>
      </w:r>
    </w:p>
    <w:p>
      <w:pPr>
        <w:pStyle w:val="ListBullet"/>
      </w:pPr>
      <w:r>
        <w:rPr>
          <w:b/>
        </w:rPr>
        <w:t>Только необходимые</w:t>
      </w:r>
      <w:r>
        <w:t>;</w:t>
      </w:r>
    </w:p>
    <w:p>
      <w:pPr>
        <w:pStyle w:val="ListBullet"/>
      </w:pPr>
      <w:r>
        <w:rPr>
          <w:b/>
        </w:rPr>
        <w:t>Принять все</w:t>
      </w:r>
      <w:r>
        <w:t>.</w:t>
      </w:r>
    </w:p>
    <w:p>
      <w:pPr>
        <w:pStyle w:val="Heading3"/>
      </w:pPr>
      <w:r>
        <w:t>12.4.</w:t>
      </w:r>
    </w:p>
    <w:p>
      <w:r>
        <w:t>Кнопка отказа от необязательных cookies не должна быть искусственно скрыта или существенно менее доступна, чем кнопка принятия.</w:t>
      </w:r>
    </w:p>
    <w:p>
      <w:pPr>
        <w:pStyle w:val="Heading3"/>
      </w:pPr>
      <w:r>
        <w:t>12.5.</w:t>
      </w:r>
    </w:p>
    <w:p>
      <w:r>
        <w:t>Строго необходимые cookies могут быть обозначены как обязательные и недоступные для отключения в панели Tunyx.</w:t>
      </w:r>
    </w:p>
    <w:p>
      <w:pPr>
        <w:pStyle w:val="Heading3"/>
      </w:pPr>
      <w:r>
        <w:t>12.6.</w:t>
      </w:r>
    </w:p>
    <w:p>
      <w:r>
        <w:t>Выбор сохраняется в cookie `tunyx_cookie_consent` со значением `necessary` или `all`.</w:t>
      </w:r>
    </w:p>
    <w:p>
      <w:pPr>
        <w:pStyle w:val="Heading3"/>
      </w:pPr>
      <w:r>
        <w:t>12.7.</w:t>
      </w:r>
    </w:p>
    <w:p>
      <w:r>
        <w:t>Рекламные cookies, если они будут добавлены, должны быть выделены отдельно от аналитических.</w:t>
      </w:r>
    </w:p>
    <w:p>
      <w:pPr>
        <w:pStyle w:val="Heading3"/>
      </w:pPr>
      <w:r>
        <w:t>12.8.</w:t>
      </w:r>
    </w:p>
    <w:p>
      <w:r>
        <w:t>Необязательные аналитические скрипты на дату настоящей редакции не загружаются при любом выборе.</w:t>
      </w:r>
    </w:p>
    <w:p>
      <w:r>
        <w:t>---</w:t>
      </w:r>
    </w:p>
    <w:p>
      <w:pPr>
        <w:pStyle w:val="Heading1"/>
      </w:pPr>
      <w:r>
        <w:t>13. Пример панели настроек</w:t>
      </w:r>
    </w:p>
    <w:p>
      <w:pPr>
        <w:pStyle w:val="Heading2"/>
      </w:pPr>
      <w:r>
        <w:t>Необходимые</w:t>
      </w:r>
    </w:p>
    <w:p>
      <w:r>
        <w:t>&gt; Всегда включены. Нужны для авторизации, безопасности, работы сессии и сохранения настроек.</w:t>
      </w:r>
    </w:p>
    <w:p>
      <w:pPr>
        <w:pStyle w:val="Heading2"/>
      </w:pPr>
      <w:r>
        <w:t>Необязательные</w:t>
      </w:r>
    </w:p>
    <w:p>
      <w:r>
        <w:t>&gt; На дату настоящей редакции необязательные cookies и аналитические скрипты не подключены. Выбор `all` сохранён для последующего применения только после обновления Политики и сайта.</w:t>
      </w:r>
    </w:p>
    <w:p>
      <w:pPr>
        <w:pStyle w:val="Heading2"/>
      </w:pPr>
      <w:r>
        <w:t>Рекламные</w:t>
      </w:r>
    </w:p>
    <w:p>
      <w:r>
        <w:t>&gt; На дату настоящей редакции не используются. При подключении будут выделены отдельно.</w:t>
      </w:r>
    </w:p>
    <w:p>
      <w:r>
        <w:t>---</w:t>
      </w:r>
    </w:p>
    <w:p>
      <w:pPr>
        <w:pStyle w:val="Heading1"/>
      </w:pPr>
      <w:r>
        <w:t>14. Фиксация выбора Пользователя</w:t>
      </w:r>
    </w:p>
    <w:p>
      <w:pPr>
        <w:pStyle w:val="Heading3"/>
      </w:pPr>
      <w:r>
        <w:t>14.1.</w:t>
      </w:r>
    </w:p>
    <w:p>
      <w:r>
        <w:t>Tunyx может сохранять сведения о выборе Пользователя, включая:</w:t>
      </w:r>
    </w:p>
    <w:p>
      <w:pPr>
        <w:pStyle w:val="ListBullet"/>
      </w:pPr>
      <w:r>
        <w:t>выбранные категории;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версию Политики;</w:t>
      </w:r>
    </w:p>
    <w:p>
      <w:pPr>
        <w:pStyle w:val="ListBullet"/>
      </w:pPr>
      <w:r>
        <w:t>технический идентификатор;</w:t>
      </w:r>
    </w:p>
    <w:p>
      <w:pPr>
        <w:pStyle w:val="ListBullet"/>
      </w:pPr>
      <w:r>
        <w:t>дату изменения выбора.</w:t>
      </w:r>
    </w:p>
    <w:p>
      <w:pPr>
        <w:pStyle w:val="Heading3"/>
      </w:pPr>
      <w:r>
        <w:t>14.2.</w:t>
      </w:r>
    </w:p>
    <w:p>
      <w:r>
        <w:t>Сведения о выборе могут сохраняться в необходимом cookie или локальном хранилище.</w:t>
      </w:r>
    </w:p>
    <w:p>
      <w:pPr>
        <w:pStyle w:val="Heading3"/>
      </w:pPr>
      <w:r>
        <w:t>14.3.</w:t>
      </w:r>
    </w:p>
    <w:p>
      <w:r>
        <w:t>Cookie, сохраняющий выбор Пользователя, относится к строго необходимым, поскольку без него баннер может отображаться повторно на каждой странице.</w:t>
      </w:r>
    </w:p>
    <w:p>
      <w:pPr>
        <w:pStyle w:val="Heading3"/>
      </w:pPr>
      <w:r>
        <w:t>14.4.</w:t>
      </w:r>
    </w:p>
    <w:p>
      <w:r>
        <w:t>Пользователь может удалить cookie `tunyx_cookie_consent` в настройках браузера и выбрать вариант повторно при следующем открытии Сайта. Отдельная кнопка повторного открытия баннера в интерфейсе пока не реализована.</w:t>
      </w:r>
    </w:p>
    <w:p>
      <w:r>
        <w:t>---</w:t>
      </w:r>
    </w:p>
    <w:p>
      <w:pPr>
        <w:pStyle w:val="Heading1"/>
      </w:pPr>
      <w:r>
        <w:t>15. Изменение и отзыв выбора</w:t>
      </w:r>
    </w:p>
    <w:p>
      <w:pPr>
        <w:pStyle w:val="Heading3"/>
      </w:pPr>
      <w:r>
        <w:t>15.1.</w:t>
      </w:r>
    </w:p>
    <w:p>
      <w:r>
        <w:t>Пользователь вправе изменить или отозвать согласие на необязательные cookies.</w:t>
      </w:r>
    </w:p>
    <w:p>
      <w:pPr>
        <w:pStyle w:val="Heading3"/>
      </w:pPr>
      <w:r>
        <w:t>15.2.</w:t>
      </w:r>
    </w:p>
    <w:p>
      <w:r>
        <w:t>Для изменения выбора используется удаление cookie `tunyx_cookie_consent` в настройках браузера. После удаления баннер показывается снова.</w:t>
      </w:r>
    </w:p>
    <w:p>
      <w:pPr>
        <w:pStyle w:val="Heading3"/>
      </w:pPr>
      <w:r>
        <w:t>15.3.</w:t>
      </w:r>
    </w:p>
    <w:p>
      <w:r>
        <w:t>После отзыва согласия Tunyx прекращает последующую загрузку соответствующих необязательных технологий.</w:t>
      </w:r>
    </w:p>
    <w:p>
      <w:pPr>
        <w:pStyle w:val="Heading3"/>
      </w:pPr>
      <w:r>
        <w:t>15.4.</w:t>
      </w:r>
    </w:p>
    <w:p>
      <w:r>
        <w:t>Отзыв согласия не всегда удаляет cookies, уже сохранённые на устройстве. Пользователь может удалить их через настройки браузера.</w:t>
      </w:r>
    </w:p>
    <w:p>
      <w:pPr>
        <w:pStyle w:val="Heading3"/>
      </w:pPr>
      <w:r>
        <w:t>15.5.</w:t>
      </w:r>
    </w:p>
    <w:p>
      <w:r>
        <w:t>Отзыв не влияет на законность обработки, выполненной до его получения.</w:t>
      </w:r>
    </w:p>
    <w:p>
      <w:r>
        <w:t>---</w:t>
      </w:r>
    </w:p>
    <w:p>
      <w:pPr>
        <w:pStyle w:val="Heading1"/>
      </w:pPr>
      <w:r>
        <w:t>16. Управление через браузер</w:t>
      </w:r>
    </w:p>
    <w:p>
      <w:pPr>
        <w:pStyle w:val="Heading3"/>
      </w:pPr>
      <w:r>
        <w:t>16.1.</w:t>
      </w:r>
    </w:p>
    <w:p>
      <w:r>
        <w:t>Пользователь может:</w:t>
      </w:r>
    </w:p>
    <w:p>
      <w:pPr>
        <w:pStyle w:val="ListBullet"/>
      </w:pPr>
      <w:r>
        <w:t>просмотреть сохранённые cookies;</w:t>
      </w:r>
    </w:p>
    <w:p>
      <w:pPr>
        <w:pStyle w:val="ListBullet"/>
      </w:pPr>
      <w:r>
        <w:t>удалить отдельные cookies;</w:t>
      </w:r>
    </w:p>
    <w:p>
      <w:pPr>
        <w:pStyle w:val="ListBullet"/>
      </w:pPr>
      <w:r>
        <w:t>удалить все cookies;</w:t>
      </w:r>
    </w:p>
    <w:p>
      <w:pPr>
        <w:pStyle w:val="ListBullet"/>
      </w:pPr>
      <w:r>
        <w:t>запретить cookies;</w:t>
      </w:r>
    </w:p>
    <w:p>
      <w:pPr>
        <w:pStyle w:val="ListBullet"/>
      </w:pPr>
      <w:r>
        <w:t>ограничить сторонние cookies;</w:t>
      </w:r>
    </w:p>
    <w:p>
      <w:pPr>
        <w:pStyle w:val="ListBullet"/>
      </w:pPr>
      <w:r>
        <w:t>настроить автоматическое удаление.</w:t>
      </w:r>
    </w:p>
    <w:p>
      <w:pPr>
        <w:pStyle w:val="Heading3"/>
      </w:pPr>
      <w:r>
        <w:t>16.2.</w:t>
      </w:r>
    </w:p>
    <w:p>
      <w:r>
        <w:t>Конкретный порядок зависит от браузера и устройства.</w:t>
      </w:r>
    </w:p>
    <w:p>
      <w:pPr>
        <w:pStyle w:val="Heading3"/>
      </w:pPr>
      <w:r>
        <w:t>16.3.</w:t>
      </w:r>
    </w:p>
    <w:p>
      <w:r>
        <w:t>Полная блокировка cookies может привести к:</w:t>
      </w:r>
    </w:p>
    <w:p>
      <w:pPr>
        <w:pStyle w:val="ListBullet"/>
      </w:pPr>
      <w:r>
        <w:t>выходу из Аккаунта;</w:t>
      </w:r>
    </w:p>
    <w:p>
      <w:pPr>
        <w:pStyle w:val="ListBullet"/>
      </w:pPr>
      <w:r>
        <w:t>невозможности авторизации;</w:t>
      </w:r>
    </w:p>
    <w:p>
      <w:pPr>
        <w:pStyle w:val="ListBullet"/>
      </w:pPr>
      <w:r>
        <w:t>сбросу настроек;</w:t>
      </w:r>
    </w:p>
    <w:p>
      <w:pPr>
        <w:pStyle w:val="ListBullet"/>
      </w:pPr>
      <w:r>
        <w:t>некорректной работе отдельных страниц;</w:t>
      </w:r>
    </w:p>
    <w:p>
      <w:pPr>
        <w:pStyle w:val="ListBullet"/>
      </w:pPr>
      <w:r>
        <w:t>невозможности использования части Tunyx.</w:t>
      </w:r>
    </w:p>
    <w:p>
      <w:pPr>
        <w:pStyle w:val="Heading3"/>
      </w:pPr>
      <w:r>
        <w:t>16.4.</w:t>
      </w:r>
    </w:p>
    <w:p>
      <w:r>
        <w:t>Поскольку Яндекс Метрика и Google Analytics не подключены, отдельные средства отказа этих систем для работы с Tunyx не требуются.</w:t>
      </w:r>
    </w:p>
    <w:p>
      <w:r>
        <w:t>---</w:t>
      </w:r>
    </w:p>
    <w:p>
      <w:pPr>
        <w:pStyle w:val="Heading1"/>
      </w:pPr>
      <w:r>
        <w:t>17. Срок действия cookies</w:t>
      </w:r>
    </w:p>
    <w:p>
      <w:pPr>
        <w:pStyle w:val="Heading3"/>
      </w:pPr>
      <w:r>
        <w:t>17.1.</w:t>
      </w:r>
    </w:p>
    <w:p>
      <w:r>
        <w:t>Cookies могут быть:</w:t>
      </w:r>
    </w:p>
    <w:p>
      <w:pPr>
        <w:pStyle w:val="ListBullet"/>
      </w:pPr>
      <w:r>
        <w:t>сессионными;</w:t>
      </w:r>
    </w:p>
    <w:p>
      <w:pPr>
        <w:pStyle w:val="ListBullet"/>
      </w:pPr>
      <w:r>
        <w:t>постоянными.</w:t>
      </w:r>
    </w:p>
    <w:p>
      <w:pPr>
        <w:pStyle w:val="Heading3"/>
      </w:pPr>
      <w:r>
        <w:t>17.2.</w:t>
      </w:r>
    </w:p>
    <w:p>
      <w:r>
        <w:t>Срок зависит от:</w:t>
      </w:r>
    </w:p>
    <w:p>
      <w:pPr>
        <w:pStyle w:val="ListBullet"/>
      </w:pPr>
      <w:r>
        <w:t>назначения;</w:t>
      </w:r>
    </w:p>
    <w:p>
      <w:pPr>
        <w:pStyle w:val="ListBullet"/>
      </w:pPr>
      <w:r>
        <w:t>технической конфигурации;</w:t>
      </w:r>
    </w:p>
    <w:p>
      <w:pPr>
        <w:pStyle w:val="ListBullet"/>
      </w:pPr>
      <w:r>
        <w:t>настроек Tunyx;</w:t>
      </w:r>
    </w:p>
    <w:p>
      <w:pPr>
        <w:pStyle w:val="ListBullet"/>
      </w:pPr>
      <w:r>
        <w:t>настроек внешнего поставщика;</w:t>
      </w:r>
    </w:p>
    <w:p>
      <w:pPr>
        <w:pStyle w:val="ListBullet"/>
      </w:pPr>
      <w:r>
        <w:t>выбора Пользователя.</w:t>
      </w:r>
    </w:p>
    <w:p>
      <w:pPr>
        <w:pStyle w:val="Heading3"/>
      </w:pPr>
      <w:r>
        <w:t>17.3.</w:t>
      </w:r>
    </w:p>
    <w:p>
      <w:r>
        <w:t>Cookies могут удаляться:</w:t>
      </w:r>
    </w:p>
    <w:p>
      <w:pPr>
        <w:pStyle w:val="ListNumber"/>
      </w:pPr>
      <w:r>
        <w:t>после закрытия браузера;</w:t>
      </w:r>
    </w:p>
    <w:p>
      <w:pPr>
        <w:pStyle w:val="ListNumber"/>
      </w:pPr>
      <w:r>
        <w:t>после выхода из Аккаунта;</w:t>
      </w:r>
    </w:p>
    <w:p>
      <w:pPr>
        <w:pStyle w:val="ListNumber"/>
      </w:pPr>
      <w:r>
        <w:t>по истечении установленного срока;</w:t>
      </w:r>
    </w:p>
    <w:p>
      <w:pPr>
        <w:pStyle w:val="ListNumber"/>
      </w:pPr>
      <w:r>
        <w:t>при изменении настроек;</w:t>
      </w:r>
    </w:p>
    <w:p>
      <w:pPr>
        <w:pStyle w:val="ListNumber"/>
      </w:pPr>
      <w:r>
        <w:t>Пользователем вручную;</w:t>
      </w:r>
    </w:p>
    <w:p>
      <w:pPr>
        <w:pStyle w:val="ListNumber"/>
      </w:pPr>
      <w:r>
        <w:t>при изменении технической реализации.</w:t>
      </w:r>
    </w:p>
    <w:p>
      <w:pPr>
        <w:pStyle w:val="Heading3"/>
      </w:pPr>
      <w:r>
        <w:t>17.4.</w:t>
      </w:r>
    </w:p>
    <w:p>
      <w:r>
        <w:t>Tunyx стремится не устанавливать собственным cookies срок хранения, существенно превышающий объективно необходимый для соответствующей цели.</w:t>
      </w:r>
    </w:p>
    <w:p>
      <w:pPr>
        <w:pStyle w:val="Heading3"/>
      </w:pPr>
      <w:r>
        <w:t>17.5.</w:t>
      </w:r>
    </w:p>
    <w:p>
      <w:r>
        <w:t>Точные сроки фактически используемых идентификаторов приведены в реестре раздела 18.</w:t>
      </w:r>
    </w:p>
    <w:p>
      <w:r>
        <w:t>---</w:t>
      </w:r>
    </w:p>
    <w:p>
      <w:pPr>
        <w:pStyle w:val="Heading1"/>
      </w:pPr>
      <w:r>
        <w:t>18. Реестр технологий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t>Имя</w:t>
            </w:r>
          </w:p>
        </w:tc>
        <w:tc>
          <w:tcPr>
            <w:tcW w:type="dxa" w:w="1728"/>
          </w:tcPr>
          <w:p>
            <w:r/>
            <w:r>
              <w:t>Хранилище</w:t>
            </w:r>
          </w:p>
        </w:tc>
        <w:tc>
          <w:tcPr>
            <w:tcW w:type="dxa" w:w="1728"/>
          </w:tcPr>
          <w:p>
            <w:r/>
            <w:r>
              <w:t>Назначение</w:t>
            </w:r>
          </w:p>
        </w:tc>
        <w:tc>
          <w:tcPr>
            <w:tcW w:type="dxa" w:w="1728"/>
          </w:tcPr>
          <w:p>
            <w:r/>
            <w:r>
              <w:t>Срок</w:t>
            </w:r>
          </w:p>
        </w:tc>
        <w:tc>
          <w:tcPr>
            <w:tcW w:type="dxa" w:w="1728"/>
          </w:tcPr>
          <w:p>
            <w:r/>
            <w:r>
              <w:t>Основные параметры</w:t>
            </w:r>
          </w:p>
        </w:tc>
      </w:tr>
      <w:tr>
        <w:tc>
          <w:tcPr>
            <w:tcW w:type="dxa" w:w="1728"/>
          </w:tcPr>
          <w:p>
            <w:r/>
            <w:r>
              <w:t>`yandex_tidal_session`</w:t>
            </w:r>
          </w:p>
        </w:tc>
        <w:tc>
          <w:tcPr>
            <w:tcW w:type="dxa" w:w="1728"/>
          </w:tcPr>
          <w:p>
            <w:r/>
            <w:r>
              <w:t>cookie</w:t>
            </w:r>
          </w:p>
        </w:tc>
        <w:tc>
          <w:tcPr>
            <w:tcW w:type="dxa" w:w="1728"/>
          </w:tcPr>
          <w:p>
            <w:r/>
            <w:r>
              <w:t>Серверная сессия, вход и безопасность</w:t>
            </w:r>
          </w:p>
        </w:tc>
        <w:tc>
          <w:tcPr>
            <w:tcW w:type="dxa" w:w="1728"/>
          </w:tcPr>
          <w:p>
            <w:r/>
            <w:r>
              <w:t>до 14 дней при текущей конфигурации</w:t>
            </w:r>
          </w:p>
        </w:tc>
        <w:tc>
          <w:tcPr>
            <w:tcW w:type="dxa" w:w="1728"/>
          </w:tcPr>
          <w:p>
            <w:r/>
            <w:r>
              <w:t>`HttpOnly`, `SameSite=Lax`, `Secure` в production, `Path=/`</w:t>
            </w:r>
          </w:p>
        </w:tc>
      </w:tr>
      <w:tr>
        <w:tc>
          <w:tcPr>
            <w:tcW w:type="dxa" w:w="1728"/>
          </w:tcPr>
          <w:p>
            <w:r/>
            <w:r>
              <w:t>`tunyx_visitor`</w:t>
            </w:r>
          </w:p>
        </w:tc>
        <w:tc>
          <w:tcPr>
            <w:tcW w:type="dxa" w:w="1728"/>
          </w:tcPr>
          <w:p>
            <w:r/>
            <w:r>
              <w:t>cookie</w:t>
            </w:r>
          </w:p>
        </w:tc>
        <w:tc>
          <w:tcPr>
            <w:tcW w:type="dxa" w:w="1728"/>
          </w:tcPr>
          <w:p>
            <w:r/>
            <w:r>
              <w:t>Подписанный технический идентификатор посетителя для обращений и защиты сервиса</w:t>
            </w:r>
          </w:p>
        </w:tc>
        <w:tc>
          <w:tcPr>
            <w:tcW w:type="dxa" w:w="1728"/>
          </w:tcPr>
          <w:p>
            <w:r/>
            <w:r>
              <w:t>180 дней</w:t>
            </w:r>
          </w:p>
        </w:tc>
        <w:tc>
          <w:tcPr>
            <w:tcW w:type="dxa" w:w="1728"/>
          </w:tcPr>
          <w:p>
            <w:r/>
            <w:r>
              <w:t>`HttpOnly`, `SameSite=Lax`, `Secure` в production, `Path=/`</w:t>
            </w:r>
          </w:p>
        </w:tc>
      </w:tr>
      <w:tr>
        <w:tc>
          <w:tcPr>
            <w:tcW w:type="dxa" w:w="1728"/>
          </w:tcPr>
          <w:p>
            <w:r/>
            <w:r>
              <w:t>`tunyx_cookie_consent`</w:t>
            </w:r>
          </w:p>
        </w:tc>
        <w:tc>
          <w:tcPr>
            <w:tcW w:type="dxa" w:w="1728"/>
          </w:tcPr>
          <w:p>
            <w:r/>
            <w:r>
              <w:t>cookie</w:t>
            </w:r>
          </w:p>
        </w:tc>
        <w:tc>
          <w:tcPr>
            <w:tcW w:type="dxa" w:w="1728"/>
          </w:tcPr>
          <w:p>
            <w:r/>
            <w:r>
              <w:t>Выбор `necessary` или `all` в баннере cookies</w:t>
            </w:r>
          </w:p>
        </w:tc>
        <w:tc>
          <w:tcPr>
            <w:tcW w:type="dxa" w:w="1728"/>
          </w:tcPr>
          <w:p>
            <w:r/>
            <w:r>
              <w:t>180 дней</w:t>
            </w:r>
          </w:p>
        </w:tc>
        <w:tc>
          <w:tcPr>
            <w:tcW w:type="dxa" w:w="1728"/>
          </w:tcPr>
          <w:p>
            <w:r/>
            <w:r>
              <w:t>`SameSite=Lax`, `Secure` при HTTPS, `Path=/`</w:t>
            </w:r>
          </w:p>
        </w:tc>
      </w:tr>
      <w:tr>
        <w:tc>
          <w:tcPr>
            <w:tcW w:type="dxa" w:w="1728"/>
          </w:tcPr>
          <w:p>
            <w:r/>
            <w:r>
              <w:t>`tunyx_support_conversation`</w:t>
            </w:r>
          </w:p>
        </w:tc>
        <w:tc>
          <w:tcPr>
            <w:tcW w:type="dxa" w:w="1728"/>
          </w:tcPr>
          <w:p>
            <w:r/>
            <w:r>
              <w:t>`localStorage`</w:t>
            </w:r>
          </w:p>
        </w:tc>
        <w:tc>
          <w:tcPr>
            <w:tcW w:type="dxa" w:w="1728"/>
          </w:tcPr>
          <w:p>
            <w:r/>
            <w:r>
              <w:t>ID и токен переписки в чате поддержки для повторного открытия обращения</w:t>
            </w:r>
          </w:p>
        </w:tc>
        <w:tc>
          <w:tcPr>
            <w:tcW w:type="dxa" w:w="1728"/>
          </w:tcPr>
          <w:p>
            <w:r/>
            <w:r>
              <w:t>до удаления Пользователем или очистки данных сайта</w:t>
            </w:r>
          </w:p>
        </w:tc>
        <w:tc>
          <w:tcPr>
            <w:tcW w:type="dxa" w:w="1728"/>
          </w:tcPr>
          <w:p>
            <w:r/>
            <w:r>
              <w:t>доступно только коду Сайта в браузере</w:t>
            </w:r>
          </w:p>
        </w:tc>
      </w:tr>
    </w:tbl>
    <w:p>
      <w:pPr>
        <w:pStyle w:val="Heading3"/>
      </w:pPr>
      <w:r>
        <w:t>18.1.</w:t>
      </w:r>
    </w:p>
    <w:p>
      <w:r>
        <w:t>Таблица содержит фактические имена собственных технологий Tunyx на дату настоящей редакции.</w:t>
      </w:r>
    </w:p>
    <w:p>
      <w:pPr>
        <w:pStyle w:val="Heading3"/>
      </w:pPr>
      <w:r>
        <w:t>18.2.</w:t>
      </w:r>
    </w:p>
    <w:p>
      <w:r>
        <w:t>Все перечисленные технологии принадлежат Tunyx и используются на домене `tunyx.ru`. Яндекс Метрика, Google Analytics, рекламные cookies и сторонние пиксели в реестр не включены, поскольку на дату настоящей редакции не подключены.</w:t>
      </w:r>
    </w:p>
    <w:p>
      <w:r>
        <w:t>---</w:t>
      </w:r>
    </w:p>
    <w:p>
      <w:pPr>
        <w:pStyle w:val="Heading1"/>
      </w:pPr>
      <w:r>
        <w:t>19. Передача внешним поставщикам</w:t>
      </w:r>
    </w:p>
    <w:p>
      <w:pPr>
        <w:pStyle w:val="Heading3"/>
      </w:pPr>
      <w:r>
        <w:t>19.1.</w:t>
      </w:r>
    </w:p>
    <w:p>
      <w:r>
        <w:t>На дату настоящей редакции Tunyx не передаёт сведения из cookies сторонним поставщикам аналитики.</w:t>
      </w:r>
    </w:p>
    <w:p>
      <w:pPr>
        <w:pStyle w:val="Heading3"/>
      </w:pPr>
      <w:r>
        <w:t>19.2.</w:t>
      </w:r>
    </w:p>
    <w:p>
      <w:r>
        <w:t>Яндекс Метрика и Google Analytics на Сайте не подключены.</w:t>
      </w:r>
    </w:p>
    <w:p>
      <w:pPr>
        <w:pStyle w:val="Heading3"/>
      </w:pPr>
      <w:r>
        <w:t>19.3.</w:t>
      </w:r>
    </w:p>
    <w:p>
      <w:r>
        <w:t>Наличие поставщика в настоящей Политике не означает передачу ему:</w:t>
      </w:r>
    </w:p>
    <w:p>
      <w:pPr>
        <w:pStyle w:val="ListBullet"/>
      </w:pPr>
      <w:r>
        <w:t>всех данных Аккаунта;</w:t>
      </w:r>
    </w:p>
    <w:p>
      <w:pPr>
        <w:pStyle w:val="ListBullet"/>
      </w:pPr>
      <w:r>
        <w:t>музыкальной библиотеки;</w:t>
      </w:r>
    </w:p>
    <w:p>
      <w:pPr>
        <w:pStyle w:val="ListBullet"/>
      </w:pPr>
      <w:r>
        <w:t>платежных реквизитов;</w:t>
      </w:r>
    </w:p>
    <w:p>
      <w:pPr>
        <w:pStyle w:val="ListBullet"/>
      </w:pPr>
      <w:r>
        <w:t>токенов музыкальных сервисов;</w:t>
      </w:r>
    </w:p>
    <w:p>
      <w:pPr>
        <w:pStyle w:val="ListBullet"/>
      </w:pPr>
      <w:r>
        <w:t>содержания личных обращений,</w:t>
      </w:r>
    </w:p>
    <w:p>
      <w:r>
        <w:t>если такая передача не требуется и фактически не производится.</w:t>
      </w:r>
    </w:p>
    <w:p>
      <w:pPr>
        <w:pStyle w:val="Heading3"/>
      </w:pPr>
      <w:r>
        <w:t>19.4.</w:t>
      </w:r>
    </w:p>
    <w:p>
      <w:r>
        <w:t>При будущем подключении иностранной аналитической системы Tunyx должен заранее обновить Политику обработки персональных данных, оценить трансграничную передачу и изменить механизм согласия.</w:t>
      </w:r>
    </w:p>
    <w:p>
      <w:r>
        <w:t>---</w:t>
      </w:r>
    </w:p>
    <w:p>
      <w:pPr>
        <w:pStyle w:val="Heading1"/>
      </w:pPr>
      <w:r>
        <w:t>20. Android-приложение</w:t>
      </w:r>
    </w:p>
    <w:p>
      <w:pPr>
        <w:pStyle w:val="Heading3"/>
      </w:pPr>
      <w:r>
        <w:t>20.1.</w:t>
      </w:r>
    </w:p>
    <w:p>
      <w:r>
        <w:t>Android-приложение сохраняет cookie серверной сессии Tunyx в локальном хранилище приложения и передаёт его backend Tunyx при авторизованных запросах.</w:t>
      </w:r>
    </w:p>
    <w:p>
      <w:pPr>
        <w:pStyle w:val="Heading3"/>
      </w:pPr>
      <w:r>
        <w:t>20.2.</w:t>
      </w:r>
    </w:p>
    <w:p>
      <w:r>
        <w:t>Локально хранится строка cookie сессии, необходимая для сохранения входа в Аккаунт.</w:t>
      </w:r>
    </w:p>
    <w:p>
      <w:pPr>
        <w:pStyle w:val="Heading3"/>
      </w:pPr>
      <w:r>
        <w:t>20.3.</w:t>
      </w:r>
    </w:p>
    <w:p>
      <w:r>
        <w:t>К таким технологиям применяются принципы настоящей Политики в той мере, в которой они выполняют аналогичные функции.</w:t>
      </w:r>
    </w:p>
    <w:p>
      <w:pPr>
        <w:pStyle w:val="Heading3"/>
      </w:pPr>
      <w:r>
        <w:t>20.4.</w:t>
      </w:r>
    </w:p>
    <w:p>
      <w:r>
        <w:t>Push-провайдер и аналитический SDK в Android-приложении не подключены; push-токены не создаются.</w:t>
      </w:r>
    </w:p>
    <w:p>
      <w:pPr>
        <w:pStyle w:val="Heading3"/>
      </w:pPr>
      <w:r>
        <w:t>20.5.</w:t>
      </w:r>
    </w:p>
    <w:p>
      <w:r>
        <w:t>На дату настоящей редакции отдельные аналитические системы и аналитические SDK в Android-приложении Tunyx не используются.</w:t>
      </w:r>
    </w:p>
    <w:p>
      <w:r>
        <w:t>---</w:t>
      </w:r>
    </w:p>
    <w:p>
      <w:pPr>
        <w:pStyle w:val="Heading1"/>
      </w:pPr>
      <w:r>
        <w:t>21. Безопасность</w:t>
      </w:r>
    </w:p>
    <w:p>
      <w:pPr>
        <w:pStyle w:val="Heading3"/>
      </w:pPr>
      <w:r>
        <w:t>21.1.</w:t>
      </w:r>
    </w:p>
    <w:p>
      <w:r>
        <w:t>Tunyx принимает меры для защиты технических идентификаторов от неправомерного доступа.</w:t>
      </w:r>
    </w:p>
    <w:p>
      <w:pPr>
        <w:pStyle w:val="Heading3"/>
      </w:pPr>
      <w:r>
        <w:t>21.2.</w:t>
      </w:r>
    </w:p>
    <w:p>
      <w:r>
        <w:t>К таким мерам могут относиться:</w:t>
      </w:r>
    </w:p>
    <w:p>
      <w:pPr>
        <w:pStyle w:val="ListBullet"/>
      </w:pPr>
      <w:r>
        <w:t>ограничение доступа;</w:t>
      </w:r>
    </w:p>
    <w:p>
      <w:pPr>
        <w:pStyle w:val="ListBullet"/>
      </w:pPr>
      <w:r>
        <w:t>безопасные параметры cookies;</w:t>
      </w:r>
    </w:p>
    <w:p>
      <w:pPr>
        <w:pStyle w:val="ListBullet"/>
      </w:pPr>
      <w:r>
        <w:t>использование HTTPS;</w:t>
      </w:r>
    </w:p>
    <w:p>
      <w:pPr>
        <w:pStyle w:val="ListBullet"/>
      </w:pPr>
      <w:r>
        <w:t>настройка сроков;</w:t>
      </w:r>
    </w:p>
    <w:p>
      <w:pPr>
        <w:pStyle w:val="ListBullet"/>
      </w:pPr>
      <w:r>
        <w:t>применение атрибутов `HttpOnly`, `Secure` и `SameSite` там, где это применимо;</w:t>
      </w:r>
    </w:p>
    <w:p>
      <w:pPr>
        <w:pStyle w:val="ListBullet"/>
      </w:pPr>
      <w:r>
        <w:t>ограничение области действия cookie;</w:t>
      </w:r>
    </w:p>
    <w:p>
      <w:pPr>
        <w:pStyle w:val="ListBullet"/>
      </w:pPr>
      <w:r>
        <w:t>исключение хранения секретов в открытом виде;</w:t>
      </w:r>
    </w:p>
    <w:p>
      <w:pPr>
        <w:pStyle w:val="ListBullet"/>
      </w:pPr>
      <w:r>
        <w:t>обновление программного обеспечения.</w:t>
      </w:r>
    </w:p>
    <w:p>
      <w:pPr>
        <w:pStyle w:val="Heading3"/>
      </w:pPr>
      <w:r>
        <w:t>21.3.</w:t>
      </w:r>
    </w:p>
    <w:p>
      <w:r>
        <w:t>Ни один способ передачи или хранения информации не может гарантировать абсолютную защиту от всех возможных угроз.</w:t>
      </w:r>
    </w:p>
    <w:p>
      <w:pPr>
        <w:pStyle w:val="Heading3"/>
      </w:pPr>
      <w:r>
        <w:t>21.4.</w:t>
      </w:r>
    </w:p>
    <w:p>
      <w:r>
        <w:t>Tunyx не использует Cloudflare как прокси для основного пользовательского трафика; Cloudflare применяется только для DNS-записей.</w:t>
      </w:r>
    </w:p>
    <w:p>
      <w:r>
        <w:t>---</w:t>
      </w:r>
    </w:p>
    <w:p>
      <w:pPr>
        <w:pStyle w:val="Heading1"/>
      </w:pPr>
      <w:r>
        <w:t>22. Права Пользователя</w:t>
      </w:r>
    </w:p>
    <w:p>
      <w:r>
        <w:t>Пользователь вправе:</w:t>
      </w:r>
    </w:p>
    <w:p>
      <w:pPr>
        <w:pStyle w:val="ListBullet"/>
      </w:pPr>
      <w:r>
        <w:t>получать информацию об использовании cookies;</w:t>
      </w:r>
    </w:p>
    <w:p>
      <w:pPr>
        <w:pStyle w:val="ListBullet"/>
      </w:pPr>
      <w:r>
        <w:t>разрешать необязательные категории;</w:t>
      </w:r>
    </w:p>
    <w:p>
      <w:pPr>
        <w:pStyle w:val="ListBullet"/>
      </w:pPr>
      <w:r>
        <w:t>отказывать в их использовании;</w:t>
      </w:r>
    </w:p>
    <w:p>
      <w:pPr>
        <w:pStyle w:val="ListBullet"/>
      </w:pPr>
      <w:r>
        <w:t>изменять выбор;</w:t>
      </w:r>
    </w:p>
    <w:p>
      <w:pPr>
        <w:pStyle w:val="ListBullet"/>
      </w:pPr>
      <w:r>
        <w:t>удалять cookies;</w:t>
      </w:r>
    </w:p>
    <w:p>
      <w:pPr>
        <w:pStyle w:val="ListBullet"/>
      </w:pPr>
      <w:r>
        <w:t>ограничивать cookies в браузере;</w:t>
      </w:r>
    </w:p>
    <w:p>
      <w:pPr>
        <w:pStyle w:val="ListBullet"/>
      </w:pPr>
      <w:r>
        <w:t>обращаться по вопросам обработки данных;</w:t>
      </w:r>
    </w:p>
    <w:p>
      <w:pPr>
        <w:pStyle w:val="ListBullet"/>
      </w:pPr>
      <w:r>
        <w:t>пользоваться иными правами, предусмотренными законодательством.</w:t>
      </w:r>
    </w:p>
    <w:p>
      <w:pPr>
        <w:pStyle w:val="Heading3"/>
      </w:pPr>
      <w:r>
        <w:t>22.1.</w:t>
      </w:r>
    </w:p>
    <w:p>
      <w:r>
        <w:t>Обращения направляются:</w:t>
      </w:r>
    </w:p>
    <w:p>
      <w:r>
        <w:t>`legal@tunyx.ru`</w:t>
      </w:r>
    </w:p>
    <w:p>
      <w:r>
        <w:t>---</w:t>
      </w:r>
    </w:p>
    <w:p>
      <w:pPr>
        <w:pStyle w:val="Heading1"/>
      </w:pPr>
      <w:r>
        <w:t>23. Изменение Политики</w:t>
      </w:r>
    </w:p>
    <w:p>
      <w:pPr>
        <w:pStyle w:val="Heading3"/>
      </w:pPr>
      <w:r>
        <w:t>23.1.</w:t>
      </w:r>
    </w:p>
    <w:p>
      <w:r>
        <w:t>Оператор вправе изменять настоящую Политику при:</w:t>
      </w:r>
    </w:p>
    <w:p>
      <w:pPr>
        <w:pStyle w:val="ListBullet"/>
      </w:pPr>
      <w:r>
        <w:t>изменении законодательства;</w:t>
      </w:r>
    </w:p>
    <w:p>
      <w:pPr>
        <w:pStyle w:val="ListBullet"/>
      </w:pPr>
      <w:r>
        <w:t>изменении функциональности;</w:t>
      </w:r>
    </w:p>
    <w:p>
      <w:pPr>
        <w:pStyle w:val="ListBullet"/>
      </w:pPr>
      <w:r>
        <w:t>добавлении аналитических систем;</w:t>
      </w:r>
    </w:p>
    <w:p>
      <w:pPr>
        <w:pStyle w:val="ListBullet"/>
      </w:pPr>
      <w:r>
        <w:t>добавлении рекламных технологий;</w:t>
      </w:r>
    </w:p>
    <w:p>
      <w:pPr>
        <w:pStyle w:val="ListBullet"/>
      </w:pPr>
      <w:r>
        <w:t>изменении состава cookies;</w:t>
      </w:r>
    </w:p>
    <w:p>
      <w:pPr>
        <w:pStyle w:val="ListBullet"/>
      </w:pPr>
      <w:r>
        <w:t>изменении Android-приложения;</w:t>
      </w:r>
    </w:p>
    <w:p>
      <w:pPr>
        <w:pStyle w:val="ListBullet"/>
      </w:pPr>
      <w:r>
        <w:t>изменении поставщиков.</w:t>
      </w:r>
    </w:p>
    <w:p>
      <w:pPr>
        <w:pStyle w:val="Heading3"/>
      </w:pPr>
      <w:r>
        <w:t>23.2.</w:t>
      </w:r>
    </w:p>
    <w:p>
      <w:r>
        <w:t>Новая редакция публикуется на Сайте.</w:t>
      </w:r>
    </w:p>
    <w:p>
      <w:pPr>
        <w:pStyle w:val="Heading3"/>
      </w:pPr>
      <w:r>
        <w:t>23.3.</w:t>
      </w:r>
    </w:p>
    <w:p>
      <w:r>
        <w:t>В документе указывается дата действующей редакции.</w:t>
      </w:r>
    </w:p>
    <w:p>
      <w:pPr>
        <w:pStyle w:val="Heading3"/>
      </w:pPr>
      <w:r>
        <w:t>23.4.</w:t>
      </w:r>
    </w:p>
    <w:p>
      <w:r>
        <w:t>Если изменения существенно расширяют использование необязательных технологий, Tunyx может запросить новый выбор Пользователя.</w:t>
      </w:r>
    </w:p>
    <w:p>
      <w:r>
        <w:t>---</w:t>
      </w:r>
    </w:p>
    <w:p>
      <w:pPr>
        <w:pStyle w:val="Heading1"/>
      </w:pPr>
      <w:r>
        <w:t>24. Контактные данные</w:t>
      </w:r>
    </w:p>
    <w:p>
      <w:pPr>
        <w:pStyle w:val="Heading2"/>
      </w:pPr>
      <w:r>
        <w:t>24.1. Вопросы конфиденциальности и cookies</w:t>
      </w:r>
    </w:p>
    <w:p>
      <w:r>
        <w:t>`legal@tunyx.ru`</w:t>
      </w:r>
    </w:p>
    <w:p>
      <w:pPr>
        <w:pStyle w:val="Heading2"/>
      </w:pPr>
      <w:r>
        <w:t>24.2. Техническая поддержка</w:t>
      </w:r>
    </w:p>
    <w:p>
      <w:r>
        <w:t>`support@tunyx.ru`</w:t>
      </w:r>
    </w:p>
    <w:p>
      <w:pPr>
        <w:pStyle w:val="Heading2"/>
      </w:pPr>
      <w:r>
        <w:t>24.3. Служебные автоматические сообщения</w:t>
      </w:r>
    </w:p>
    <w:p>
      <w:r>
        <w:t>`no-reply@tunyx.ru`</w:t>
      </w:r>
    </w:p>
    <w:p>
      <w:r>
        <w:t>---</w:t>
      </w:r>
    </w:p>
    <w:p>
      <w:pPr>
        <w:pStyle w:val="Heading1"/>
      </w:pPr>
      <w:r>
        <w:t>25. Сведения об Операторе</w:t>
      </w:r>
    </w:p>
    <w:p>
      <w:r>
        <w:rPr>
          <w:b/>
        </w:rPr>
        <w:t>Оператор: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Основная серверная инфраструктура:</w:t>
      </w:r>
      <w:r>
        <w:t xml:space="preserve"> Российская Федерация, г. Москва</w:t>
      </w:r>
    </w:p>
    <w:p>
      <w:r>
        <w:rPr>
          <w:b/>
        </w:rPr>
        <w:t>Провайдер:</w:t>
      </w:r>
      <w:r>
        <w:t xml:space="preserve"> ООО «АдминВПС»</w:t>
      </w:r>
    </w:p>
    <w:p>
      <w:r>
        <w:rPr>
          <w:b/>
        </w:rPr>
        <w:t>Обращения по вопросам обработки данных:</w:t>
      </w:r>
      <w:r>
        <w:t xml:space="preserve"> `legal@tunyx.ru`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